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DBE0" w14:textId="77777777" w:rsidR="00CF3F9B" w:rsidRPr="00CB081F" w:rsidRDefault="00CF3F9B" w:rsidP="00CF3F9B">
      <w:pPr>
        <w:pStyle w:val="a4"/>
        <w:suppressAutoHyphens/>
        <w:ind w:firstLine="0"/>
        <w:jc w:val="right"/>
        <w:rPr>
          <w:rFonts w:ascii="Times New Roman" w:hAnsi="Times New Roman"/>
          <w:color w:val="000000"/>
          <w:lang w:val="ru-RU"/>
        </w:rPr>
      </w:pPr>
      <w:r w:rsidRPr="00CB081F">
        <w:rPr>
          <w:rFonts w:ascii="Times New Roman" w:hAnsi="Times New Roman"/>
          <w:color w:val="000000"/>
          <w:lang w:val="ru-RU"/>
        </w:rPr>
        <w:t>Приложение №1</w:t>
      </w:r>
    </w:p>
    <w:p w14:paraId="26FDEF80" w14:textId="77777777" w:rsidR="00CF3F9B" w:rsidRPr="00CB081F" w:rsidRDefault="00CF3F9B" w:rsidP="00CF3F9B">
      <w:pPr>
        <w:pStyle w:val="a4"/>
        <w:suppressAutoHyphens/>
        <w:ind w:firstLine="0"/>
        <w:jc w:val="right"/>
        <w:rPr>
          <w:rFonts w:ascii="Times New Roman" w:hAnsi="Times New Roman"/>
          <w:color w:val="000000"/>
          <w:lang w:val="ru-RU"/>
        </w:rPr>
      </w:pPr>
      <w:r w:rsidRPr="00CB081F">
        <w:rPr>
          <w:rFonts w:ascii="Times New Roman" w:hAnsi="Times New Roman"/>
          <w:color w:val="000000"/>
          <w:lang w:val="ru-RU"/>
        </w:rPr>
        <w:t>к Договору №</w:t>
      </w:r>
      <w:r>
        <w:rPr>
          <w:rFonts w:ascii="Times New Roman" w:hAnsi="Times New Roman"/>
          <w:color w:val="000000"/>
          <w:lang w:val="ru-RU"/>
        </w:rPr>
        <w:t xml:space="preserve"> ______ </w:t>
      </w:r>
      <w:r w:rsidRPr="00CB081F">
        <w:rPr>
          <w:rFonts w:ascii="Times New Roman" w:hAnsi="Times New Roman"/>
          <w:color w:val="000000"/>
          <w:lang w:val="ru-RU"/>
        </w:rPr>
        <w:t>от_____ ________20___г.</w:t>
      </w:r>
    </w:p>
    <w:p w14:paraId="76D9D425" w14:textId="77777777" w:rsidR="00CF3F9B" w:rsidRDefault="00CF3F9B" w:rsidP="00CF3F9B">
      <w:pPr>
        <w:pStyle w:val="23041"/>
        <w:suppressAutoHyphens/>
        <w:rPr>
          <w:rFonts w:ascii="Times New Roman" w:hAnsi="Times New Roman"/>
        </w:rPr>
      </w:pPr>
    </w:p>
    <w:p w14:paraId="1DAC76B2" w14:textId="77777777" w:rsidR="00CF3F9B" w:rsidRPr="00210707" w:rsidRDefault="00CF3F9B" w:rsidP="00CF3F9B">
      <w:pPr>
        <w:pStyle w:val="2304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</w:t>
      </w:r>
      <w:r w:rsidRPr="00210707">
        <w:rPr>
          <w:rFonts w:ascii="Times New Roman" w:hAnsi="Times New Roman"/>
        </w:rPr>
        <w:t>адание</w:t>
      </w:r>
    </w:p>
    <w:p w14:paraId="7C5249D3" w14:textId="77777777" w:rsidR="00CF3F9B" w:rsidRPr="00210707" w:rsidRDefault="00CF3F9B" w:rsidP="00CF3F9B">
      <w:pPr>
        <w:pStyle w:val="2304"/>
        <w:suppressAutoHyphens/>
        <w:spacing w:after="120"/>
        <w:jc w:val="center"/>
        <w:rPr>
          <w:rFonts w:ascii="Times New Roman" w:hAnsi="Times New Roman" w:cs="Times New Roman"/>
          <w:b/>
        </w:rPr>
      </w:pPr>
      <w:r w:rsidRPr="00210707">
        <w:rPr>
          <w:rFonts w:ascii="Times New Roman" w:hAnsi="Times New Roman" w:cs="Times New Roman"/>
          <w:b/>
        </w:rPr>
        <w:t>на разработку технического заключения о допустимости и безопасности работ по изменению внешнего архитектурного решения нежилого объекта</w:t>
      </w:r>
      <w:r w:rsidR="00590DBB">
        <w:rPr>
          <w:rFonts w:ascii="Times New Roman" w:hAnsi="Times New Roman" w:cs="Times New Roman"/>
          <w:b/>
        </w:rPr>
        <w:t xml:space="preserve"> (для выполненных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015"/>
        <w:gridCol w:w="6837"/>
      </w:tblGrid>
      <w:tr w:rsidR="00400194" w:rsidRPr="00012696" w14:paraId="4ECC9BFB" w14:textId="77777777" w:rsidTr="00400194">
        <w:tc>
          <w:tcPr>
            <w:tcW w:w="493" w:type="dxa"/>
            <w:shd w:val="clear" w:color="auto" w:fill="auto"/>
          </w:tcPr>
          <w:p w14:paraId="7BE72892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12696">
              <w:rPr>
                <w:rFonts w:ascii="Times New Roman" w:hAnsi="Times New Roman" w:cs="Times New Roman"/>
                <w:b/>
              </w:rPr>
              <w:t>№</w:t>
            </w:r>
          </w:p>
          <w:p w14:paraId="6E0C723B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2696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14:paraId="6E8731C0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12696">
              <w:rPr>
                <w:rFonts w:ascii="Times New Roman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6837" w:type="dxa"/>
            <w:shd w:val="clear" w:color="auto" w:fill="auto"/>
          </w:tcPr>
          <w:p w14:paraId="538C7761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12696">
              <w:rPr>
                <w:rFonts w:ascii="Times New Roman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400194" w:rsidRPr="00012696" w14:paraId="2F49AC24" w14:textId="77777777" w:rsidTr="00400194">
        <w:trPr>
          <w:trHeight w:val="1143"/>
        </w:trPr>
        <w:tc>
          <w:tcPr>
            <w:tcW w:w="493" w:type="dxa"/>
            <w:shd w:val="clear" w:color="auto" w:fill="auto"/>
          </w:tcPr>
          <w:p w14:paraId="1A88BA90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14:paraId="0A69D9A4" w14:textId="721418EE" w:rsidR="00400194" w:rsidRPr="00012696" w:rsidRDefault="00400194" w:rsidP="00852BF6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 xml:space="preserve">Основание для разработки </w:t>
            </w:r>
            <w:r w:rsidR="00852BF6">
              <w:rPr>
                <w:rFonts w:ascii="Times New Roman" w:hAnsi="Times New Roman" w:cs="Times New Roman"/>
              </w:rPr>
              <w:t xml:space="preserve">технического заключения </w:t>
            </w:r>
            <w:r w:rsidRPr="000126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7" w:type="dxa"/>
            <w:shd w:val="clear" w:color="auto" w:fill="auto"/>
          </w:tcPr>
          <w:p w14:paraId="19CF2C51" w14:textId="77777777" w:rsidR="00400194" w:rsidRDefault="001743B2" w:rsidP="001743B2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Москвы </w:t>
            </w:r>
            <w:r w:rsidRPr="00012696">
              <w:rPr>
                <w:rFonts w:ascii="Times New Roman" w:hAnsi="Times New Roman" w:cs="Times New Roman"/>
              </w:rPr>
              <w:t xml:space="preserve">от 2 февраля 2022 г. </w:t>
            </w:r>
            <w:r>
              <w:rPr>
                <w:rFonts w:ascii="Times New Roman" w:hAnsi="Times New Roman" w:cs="Times New Roman"/>
              </w:rPr>
              <w:t>№</w:t>
            </w:r>
            <w:r w:rsidRPr="00012696">
              <w:rPr>
                <w:rFonts w:ascii="Times New Roman" w:hAnsi="Times New Roman" w:cs="Times New Roman"/>
              </w:rPr>
              <w:t xml:space="preserve"> 94-ПП «Об изменении внешнего архитектурного решения нежилых зданий, строений, сооружений в городе Москве»</w:t>
            </w:r>
          </w:p>
          <w:p w14:paraId="3BE3DAB2" w14:textId="77777777" w:rsidR="001743B2" w:rsidRPr="001743B2" w:rsidRDefault="001743B2" w:rsidP="00590DBB">
            <w:pPr>
              <w:pStyle w:val="2304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 w:rsidR="00590DBB">
              <w:rPr>
                <w:rFonts w:ascii="Times New Roman" w:hAnsi="Times New Roman" w:cs="Times New Roman"/>
              </w:rPr>
              <w:t>выполненных</w:t>
            </w:r>
            <w:r>
              <w:rPr>
                <w:rFonts w:ascii="Times New Roman" w:hAnsi="Times New Roman" w:cs="Times New Roman"/>
              </w:rPr>
              <w:t xml:space="preserve"> работ (Приложение 1а)</w:t>
            </w:r>
          </w:p>
        </w:tc>
      </w:tr>
      <w:tr w:rsidR="00400194" w:rsidRPr="00012696" w14:paraId="07B50735" w14:textId="77777777" w:rsidTr="00400194">
        <w:trPr>
          <w:trHeight w:val="932"/>
        </w:trPr>
        <w:tc>
          <w:tcPr>
            <w:tcW w:w="493" w:type="dxa"/>
            <w:shd w:val="clear" w:color="auto" w:fill="auto"/>
          </w:tcPr>
          <w:p w14:paraId="385DB3E0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14:paraId="7DCA6732" w14:textId="080D4E96" w:rsidR="00400194" w:rsidRPr="00012696" w:rsidRDefault="00400194" w:rsidP="00852BF6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837" w:type="dxa"/>
            <w:shd w:val="clear" w:color="auto" w:fill="auto"/>
          </w:tcPr>
          <w:p w14:paraId="58E5ECA9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00194" w:rsidRPr="00012696" w14:paraId="75AE6047" w14:textId="77777777" w:rsidTr="00400194">
        <w:tc>
          <w:tcPr>
            <w:tcW w:w="493" w:type="dxa"/>
            <w:shd w:val="clear" w:color="auto" w:fill="auto"/>
          </w:tcPr>
          <w:p w14:paraId="46E240BD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14:paraId="70DA6D3F" w14:textId="38056C79" w:rsidR="00400194" w:rsidRPr="00012696" w:rsidRDefault="00852BF6" w:rsidP="00852BF6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Подрядчик </w:t>
            </w:r>
          </w:p>
        </w:tc>
        <w:tc>
          <w:tcPr>
            <w:tcW w:w="6837" w:type="dxa"/>
            <w:shd w:val="clear" w:color="auto" w:fill="auto"/>
          </w:tcPr>
          <w:p w14:paraId="069DFAE2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ГБУ «Мосгоргеотрест»</w:t>
            </w:r>
          </w:p>
        </w:tc>
      </w:tr>
      <w:tr w:rsidR="00400194" w:rsidRPr="00012696" w14:paraId="332BF613" w14:textId="77777777" w:rsidTr="00400194">
        <w:trPr>
          <w:trHeight w:val="996"/>
        </w:trPr>
        <w:tc>
          <w:tcPr>
            <w:tcW w:w="493" w:type="dxa"/>
            <w:shd w:val="clear" w:color="auto" w:fill="auto"/>
          </w:tcPr>
          <w:p w14:paraId="3DB07C21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14:paraId="3696CD0A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Финансирование</w:t>
            </w:r>
          </w:p>
        </w:tc>
        <w:tc>
          <w:tcPr>
            <w:tcW w:w="6837" w:type="dxa"/>
            <w:shd w:val="clear" w:color="auto" w:fill="auto"/>
          </w:tcPr>
          <w:p w14:paraId="5244C44F" w14:textId="3A657A31" w:rsidR="00400194" w:rsidRPr="00012696" w:rsidRDefault="001E6637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(за счет средств городского заказа/за счет собственных средств)</w:t>
            </w:r>
            <w:bookmarkStart w:id="0" w:name="_GoBack"/>
            <w:bookmarkEnd w:id="0"/>
          </w:p>
        </w:tc>
      </w:tr>
      <w:tr w:rsidR="00400194" w:rsidRPr="00012696" w14:paraId="656245DB" w14:textId="77777777" w:rsidTr="00400194">
        <w:tc>
          <w:tcPr>
            <w:tcW w:w="493" w:type="dxa"/>
            <w:shd w:val="clear" w:color="auto" w:fill="auto"/>
          </w:tcPr>
          <w:p w14:paraId="388BF58B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5" w:type="dxa"/>
            <w:shd w:val="clear" w:color="auto" w:fill="auto"/>
          </w:tcPr>
          <w:p w14:paraId="6C57A9A3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37" w:type="dxa"/>
            <w:shd w:val="clear" w:color="auto" w:fill="auto"/>
          </w:tcPr>
          <w:p w14:paraId="7A13D1BD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00194" w:rsidRPr="00012696" w14:paraId="6F022417" w14:textId="77777777" w:rsidTr="00400194">
        <w:tc>
          <w:tcPr>
            <w:tcW w:w="493" w:type="dxa"/>
            <w:shd w:val="clear" w:color="auto" w:fill="auto"/>
          </w:tcPr>
          <w:p w14:paraId="061EC8B1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5" w:type="dxa"/>
            <w:shd w:val="clear" w:color="auto" w:fill="auto"/>
          </w:tcPr>
          <w:p w14:paraId="6605D184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6837" w:type="dxa"/>
            <w:shd w:val="clear" w:color="auto" w:fill="auto"/>
          </w:tcPr>
          <w:p w14:paraId="08439D08" w14:textId="77777777" w:rsidR="00400194" w:rsidRPr="00012696" w:rsidRDefault="00400194" w:rsidP="00400194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постройки:</w:t>
            </w:r>
          </w:p>
          <w:p w14:paraId="24EBFAD9" w14:textId="77777777" w:rsidR="00400194" w:rsidRPr="00012696" w:rsidRDefault="00400194" w:rsidP="00400194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Этажность:</w:t>
            </w:r>
          </w:p>
          <w:p w14:paraId="0C03207D" w14:textId="77777777" w:rsidR="00400194" w:rsidRPr="00012696" w:rsidRDefault="00400194" w:rsidP="00400194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Тип здания:</w:t>
            </w:r>
          </w:p>
        </w:tc>
      </w:tr>
      <w:tr w:rsidR="00400194" w:rsidRPr="00012696" w14:paraId="72D4B7E1" w14:textId="77777777" w:rsidTr="00400194">
        <w:tc>
          <w:tcPr>
            <w:tcW w:w="493" w:type="dxa"/>
            <w:shd w:val="clear" w:color="auto" w:fill="auto"/>
          </w:tcPr>
          <w:p w14:paraId="402F678A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5" w:type="dxa"/>
            <w:shd w:val="clear" w:color="auto" w:fill="auto"/>
          </w:tcPr>
          <w:p w14:paraId="75A3E33C" w14:textId="431F264D" w:rsidR="00400194" w:rsidRPr="00012696" w:rsidRDefault="00400194" w:rsidP="00852BF6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 xml:space="preserve">Перечень исходных данных, предоставляемых </w:t>
            </w:r>
            <w:r w:rsidRPr="00852BF6">
              <w:rPr>
                <w:rFonts w:ascii="Times New Roman" w:hAnsi="Times New Roman" w:cs="Times New Roman"/>
              </w:rPr>
              <w:t>Заказчиком</w:t>
            </w:r>
          </w:p>
        </w:tc>
        <w:tc>
          <w:tcPr>
            <w:tcW w:w="6837" w:type="dxa"/>
            <w:shd w:val="clear" w:color="auto" w:fill="auto"/>
          </w:tcPr>
          <w:p w14:paraId="2B51674A" w14:textId="77777777" w:rsidR="001743B2" w:rsidRDefault="001743B2" w:rsidP="001743B2">
            <w:pPr>
              <w:pStyle w:val="2304"/>
              <w:numPr>
                <w:ilvl w:val="0"/>
                <w:numId w:val="8"/>
              </w:numPr>
              <w:suppressAutoHyphens/>
              <w:spacing w:after="0" w:line="240" w:lineRule="auto"/>
              <w:ind w:left="495" w:hanging="284"/>
              <w:rPr>
                <w:rFonts w:ascii="Times New Roman" w:hAnsi="Times New Roman" w:cs="Times New Roman"/>
              </w:rPr>
            </w:pPr>
            <w:r w:rsidRPr="006F378F">
              <w:rPr>
                <w:rFonts w:ascii="Times New Roman" w:hAnsi="Times New Roman" w:cs="Times New Roman"/>
              </w:rPr>
              <w:t>Исходные материалы органа технического учета</w:t>
            </w:r>
          </w:p>
          <w:p w14:paraId="6CF44A56" w14:textId="1D0D2CF2" w:rsidR="00400194" w:rsidRPr="00107D6C" w:rsidRDefault="001743B2" w:rsidP="00852BF6">
            <w:pPr>
              <w:pStyle w:val="2304"/>
              <w:numPr>
                <w:ilvl w:val="0"/>
                <w:numId w:val="8"/>
              </w:numPr>
              <w:suppressAutoHyphens/>
              <w:spacing w:after="0" w:line="240" w:lineRule="auto"/>
              <w:ind w:left="495" w:hanging="284"/>
              <w:rPr>
                <w:rFonts w:ascii="Times New Roman" w:hAnsi="Times New Roman" w:cs="Times New Roman"/>
              </w:rPr>
            </w:pPr>
            <w:r w:rsidRPr="00107D6C">
              <w:rPr>
                <w:rFonts w:ascii="Times New Roman" w:hAnsi="Times New Roman" w:cs="Times New Roman"/>
              </w:rPr>
              <w:t>Проектная и</w:t>
            </w:r>
            <w:r>
              <w:rPr>
                <w:rFonts w:ascii="Times New Roman" w:hAnsi="Times New Roman" w:cs="Times New Roman"/>
              </w:rPr>
              <w:t>ли</w:t>
            </w:r>
            <w:r w:rsidRPr="00107D6C">
              <w:rPr>
                <w:rFonts w:ascii="Times New Roman" w:hAnsi="Times New Roman" w:cs="Times New Roman"/>
              </w:rPr>
              <w:t xml:space="preserve"> рабочая документа</w:t>
            </w:r>
            <w:r>
              <w:rPr>
                <w:rFonts w:ascii="Times New Roman" w:hAnsi="Times New Roman" w:cs="Times New Roman"/>
              </w:rPr>
              <w:t>ция на здания, сооружения, и</w:t>
            </w:r>
            <w:r w:rsidRPr="00107D6C">
              <w:rPr>
                <w:rFonts w:ascii="Times New Roman" w:hAnsi="Times New Roman" w:cs="Times New Roman"/>
              </w:rPr>
              <w:t>сполнительные чертежи</w:t>
            </w:r>
            <w:r>
              <w:rPr>
                <w:rFonts w:ascii="Times New Roman" w:hAnsi="Times New Roman" w:cs="Times New Roman"/>
              </w:rPr>
              <w:t>, а также паспорт</w:t>
            </w:r>
            <w:r w:rsidRPr="00107D6C">
              <w:rPr>
                <w:rFonts w:ascii="Times New Roman" w:hAnsi="Times New Roman" w:cs="Times New Roman"/>
              </w:rPr>
              <w:t xml:space="preserve"> </w:t>
            </w:r>
            <w:r w:rsidR="00852BF6">
              <w:rPr>
                <w:rFonts w:ascii="Times New Roman" w:hAnsi="Times New Roman" w:cs="Times New Roman"/>
              </w:rPr>
              <w:t xml:space="preserve">колористического решения фасадов зданий, строений, сооружений </w:t>
            </w:r>
            <w:r w:rsidRPr="00107D6C">
              <w:rPr>
                <w:rFonts w:ascii="Times New Roman" w:hAnsi="Times New Roman" w:cs="Times New Roman"/>
              </w:rPr>
              <w:t>(при наличии).</w:t>
            </w:r>
          </w:p>
        </w:tc>
      </w:tr>
      <w:tr w:rsidR="00400194" w:rsidRPr="00012696" w14:paraId="79E711EA" w14:textId="77777777" w:rsidTr="00400194">
        <w:tc>
          <w:tcPr>
            <w:tcW w:w="493" w:type="dxa"/>
            <w:shd w:val="clear" w:color="auto" w:fill="auto"/>
          </w:tcPr>
          <w:p w14:paraId="659F2FA4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5" w:type="dxa"/>
            <w:shd w:val="clear" w:color="auto" w:fill="auto"/>
          </w:tcPr>
          <w:p w14:paraId="26F39EFD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Нормативные документы, СП, СНиПы, ГОСТы</w:t>
            </w:r>
          </w:p>
        </w:tc>
        <w:tc>
          <w:tcPr>
            <w:tcW w:w="6837" w:type="dxa"/>
            <w:shd w:val="clear" w:color="auto" w:fill="auto"/>
          </w:tcPr>
          <w:p w14:paraId="6B2725C7" w14:textId="77777777" w:rsidR="00400194" w:rsidRPr="00012696" w:rsidRDefault="00400194" w:rsidP="00400194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Москвы </w:t>
            </w:r>
            <w:r w:rsidRPr="00012696">
              <w:rPr>
                <w:rFonts w:ascii="Times New Roman" w:hAnsi="Times New Roman" w:cs="Times New Roman"/>
              </w:rPr>
              <w:t xml:space="preserve">от 2 февраля 2022 г. </w:t>
            </w:r>
            <w:r>
              <w:rPr>
                <w:rFonts w:ascii="Times New Roman" w:hAnsi="Times New Roman" w:cs="Times New Roman"/>
              </w:rPr>
              <w:t>№</w:t>
            </w:r>
            <w:r w:rsidRPr="00012696">
              <w:rPr>
                <w:rFonts w:ascii="Times New Roman" w:hAnsi="Times New Roman" w:cs="Times New Roman"/>
              </w:rPr>
              <w:t xml:space="preserve"> 94-ПП «Об изменении внешнего архитектурного решения нежилых зданий, строений, сооружений в городе Москве»</w:t>
            </w:r>
          </w:p>
          <w:p w14:paraId="57E12346" w14:textId="77777777" w:rsidR="00400194" w:rsidRPr="00012696" w:rsidRDefault="00400194" w:rsidP="00400194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 xml:space="preserve">Постановление Правительства Москвы от 7 ноября 2012 г. </w:t>
            </w:r>
            <w:r>
              <w:rPr>
                <w:rFonts w:ascii="Times New Roman" w:hAnsi="Times New Roman" w:cs="Times New Roman"/>
              </w:rPr>
              <w:t>№</w:t>
            </w:r>
            <w:r w:rsidRPr="00012696">
              <w:rPr>
                <w:rFonts w:ascii="Times New Roman" w:hAnsi="Times New Roman" w:cs="Times New Roman"/>
              </w:rPr>
              <w:t xml:space="preserve"> 633-ПП </w:t>
            </w:r>
            <w:r>
              <w:rPr>
                <w:rFonts w:ascii="Times New Roman" w:hAnsi="Times New Roman" w:cs="Times New Roman"/>
              </w:rPr>
              <w:t>«</w:t>
            </w:r>
            <w:r w:rsidRPr="00012696">
              <w:rPr>
                <w:rFonts w:ascii="Times New Roman" w:hAnsi="Times New Roman" w:cs="Times New Roman"/>
              </w:rPr>
              <w:t>Об утверждении Положения о Комитете по архитектуре и градостроительству города Москвы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313287E" w14:textId="1D46564C" w:rsidR="00400194" w:rsidRPr="00012696" w:rsidRDefault="00400194" w:rsidP="00400194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ОСТ 27751-2014</w:t>
            </w:r>
            <w:r w:rsidRPr="00012696">
              <w:rPr>
                <w:rFonts w:ascii="Times New Roman" w:hAnsi="Times New Roman" w:cs="Times New Roman"/>
              </w:rPr>
              <w:t xml:space="preserve"> «Надежность строительных конструкций и оснований. Основные положения»</w:t>
            </w:r>
          </w:p>
          <w:p w14:paraId="41055179" w14:textId="2E69577C" w:rsidR="00400194" w:rsidRPr="00012696" w:rsidRDefault="00400194" w:rsidP="00400194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ОСТ 31937-2011</w:t>
            </w:r>
            <w:r w:rsidRPr="00012696">
              <w:rPr>
                <w:rFonts w:ascii="Times New Roman" w:hAnsi="Times New Roman" w:cs="Times New Roman"/>
              </w:rPr>
              <w:t xml:space="preserve"> «Здания и сооружения. Правила обследования и мониторинга технического состояния»</w:t>
            </w:r>
          </w:p>
          <w:p w14:paraId="041377C9" w14:textId="77777777" w:rsidR="00400194" w:rsidRPr="00012696" w:rsidRDefault="00400194" w:rsidP="00400194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Градостроительны</w:t>
            </w:r>
            <w:r>
              <w:rPr>
                <w:rFonts w:ascii="Times New Roman" w:hAnsi="Times New Roman" w:cs="Times New Roman"/>
              </w:rPr>
              <w:t>й</w:t>
            </w:r>
            <w:r w:rsidRPr="00012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12696">
              <w:rPr>
                <w:rFonts w:ascii="Times New Roman" w:hAnsi="Times New Roman" w:cs="Times New Roman"/>
              </w:rPr>
              <w:t>одекс Российской Федерации.</w:t>
            </w:r>
          </w:p>
        </w:tc>
      </w:tr>
      <w:tr w:rsidR="00400194" w:rsidRPr="00012696" w14:paraId="691C790A" w14:textId="77777777" w:rsidTr="00400194">
        <w:tc>
          <w:tcPr>
            <w:tcW w:w="493" w:type="dxa"/>
            <w:shd w:val="clear" w:color="auto" w:fill="auto"/>
          </w:tcPr>
          <w:p w14:paraId="30A72B2E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15" w:type="dxa"/>
            <w:shd w:val="clear" w:color="auto" w:fill="auto"/>
          </w:tcPr>
          <w:p w14:paraId="18305037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Основные задачи</w:t>
            </w:r>
          </w:p>
        </w:tc>
        <w:tc>
          <w:tcPr>
            <w:tcW w:w="6837" w:type="dxa"/>
            <w:shd w:val="clear" w:color="auto" w:fill="auto"/>
          </w:tcPr>
          <w:p w14:paraId="108212EB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Подрядчик обязуется по заданию Заказчика выполнить работы по разработке технического заключения о допустимости и безопасности работ по изменению внешнего архитектурного решения нежилого объекта в целях сохранения архитектурного решения</w:t>
            </w:r>
            <w:r w:rsidR="00D56849">
              <w:rPr>
                <w:rFonts w:ascii="Times New Roman" w:hAnsi="Times New Roman" w:cs="Times New Roman"/>
              </w:rPr>
              <w:t xml:space="preserve"> города Москвы</w:t>
            </w:r>
            <w:r w:rsidRPr="00012696">
              <w:rPr>
                <w:rFonts w:ascii="Times New Roman" w:hAnsi="Times New Roman" w:cs="Times New Roman"/>
              </w:rPr>
              <w:t>.</w:t>
            </w:r>
          </w:p>
        </w:tc>
      </w:tr>
      <w:tr w:rsidR="006F6CC1" w:rsidRPr="00012696" w14:paraId="5BD57092" w14:textId="77777777" w:rsidTr="00400194">
        <w:trPr>
          <w:trHeight w:val="1694"/>
        </w:trPr>
        <w:tc>
          <w:tcPr>
            <w:tcW w:w="493" w:type="dxa"/>
            <w:shd w:val="clear" w:color="auto" w:fill="auto"/>
          </w:tcPr>
          <w:p w14:paraId="045C7344" w14:textId="77777777" w:rsidR="006F6CC1" w:rsidRPr="00012696" w:rsidRDefault="006F6CC1" w:rsidP="006F6CC1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5" w:type="dxa"/>
            <w:shd w:val="clear" w:color="auto" w:fill="auto"/>
          </w:tcPr>
          <w:p w14:paraId="69BEAA21" w14:textId="77777777" w:rsidR="006F6CC1" w:rsidRPr="00012696" w:rsidRDefault="006F6CC1" w:rsidP="006F6CC1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6837" w:type="dxa"/>
            <w:shd w:val="clear" w:color="auto" w:fill="auto"/>
          </w:tcPr>
          <w:p w14:paraId="52919731" w14:textId="77777777" w:rsidR="006F6CC1" w:rsidRPr="00012696" w:rsidRDefault="006F6CC1" w:rsidP="00D805B6">
            <w:pPr>
              <w:pStyle w:val="2304"/>
              <w:suppressAutoHyphens/>
              <w:spacing w:after="0" w:line="240" w:lineRule="auto"/>
              <w:ind w:left="458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Разработка технического заключения (ТЗК) в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012696">
              <w:rPr>
                <w:rFonts w:ascii="Times New Roman" w:hAnsi="Times New Roman" w:cs="Times New Roman"/>
              </w:rPr>
              <w:t>остав</w:t>
            </w:r>
            <w:r>
              <w:rPr>
                <w:rFonts w:ascii="Times New Roman" w:hAnsi="Times New Roman" w:cs="Times New Roman"/>
              </w:rPr>
              <w:t>е</w:t>
            </w:r>
            <w:r w:rsidRPr="00012696">
              <w:rPr>
                <w:rFonts w:ascii="Times New Roman" w:hAnsi="Times New Roman" w:cs="Times New Roman"/>
              </w:rPr>
              <w:t>:</w:t>
            </w:r>
          </w:p>
          <w:p w14:paraId="36621F86" w14:textId="77777777" w:rsidR="006F6CC1" w:rsidRPr="008624C6" w:rsidRDefault="006F6CC1" w:rsidP="001743B2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Пояснительная записка</w:t>
            </w:r>
            <w:r w:rsidR="009A5EE3">
              <w:rPr>
                <w:rFonts w:ascii="Times New Roman" w:hAnsi="Times New Roman" w:cs="Times New Roman"/>
              </w:rPr>
              <w:t>.</w:t>
            </w:r>
          </w:p>
          <w:p w14:paraId="6D6020A8" w14:textId="1A4DFA87" w:rsidR="006F6CC1" w:rsidRPr="00012696" w:rsidRDefault="006F6CC1" w:rsidP="001743B2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План помещения с исходной конфигурацией помещения до проведения работ по изменению внешнего архитектурного решения нежилого объекта</w:t>
            </w:r>
            <w:r w:rsidR="009A5EE3">
              <w:rPr>
                <w:rFonts w:ascii="Times New Roman" w:hAnsi="Times New Roman" w:cs="Times New Roman"/>
              </w:rPr>
              <w:t>.</w:t>
            </w:r>
          </w:p>
          <w:p w14:paraId="1BD1CA17" w14:textId="77777777" w:rsidR="006F6CC1" w:rsidRPr="00012696" w:rsidRDefault="006F6CC1" w:rsidP="001743B2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 xml:space="preserve">План помещения со схематичным отображением монтажно-демонтажных работ. </w:t>
            </w:r>
          </w:p>
          <w:p w14:paraId="5A428DF9" w14:textId="77777777" w:rsidR="006F6CC1" w:rsidRDefault="006F6CC1" w:rsidP="001743B2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F766ED">
              <w:rPr>
                <w:rFonts w:ascii="Times New Roman" w:hAnsi="Times New Roman" w:cs="Times New Roman"/>
              </w:rPr>
              <w:t>План проведения работ по изменению внешнего архитектурного решения нежилого объекта</w:t>
            </w:r>
            <w:r w:rsidR="009A5EE3">
              <w:rPr>
                <w:rFonts w:ascii="Times New Roman" w:hAnsi="Times New Roman" w:cs="Times New Roman"/>
              </w:rPr>
              <w:t>.</w:t>
            </w:r>
            <w:r w:rsidRPr="00F766ED">
              <w:rPr>
                <w:rFonts w:ascii="Times New Roman" w:hAnsi="Times New Roman" w:cs="Times New Roman"/>
              </w:rPr>
              <w:t xml:space="preserve"> </w:t>
            </w:r>
          </w:p>
          <w:p w14:paraId="464D7D72" w14:textId="77777777" w:rsidR="006F6CC1" w:rsidRPr="00F766ED" w:rsidRDefault="006F6CC1" w:rsidP="001743B2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F766ED">
              <w:rPr>
                <w:rFonts w:ascii="Times New Roman" w:hAnsi="Times New Roman" w:cs="Times New Roman"/>
              </w:rPr>
              <w:t>Чертежи узлов, деталей, конструкт</w:t>
            </w:r>
            <w:r>
              <w:rPr>
                <w:rFonts w:ascii="Times New Roman" w:hAnsi="Times New Roman" w:cs="Times New Roman"/>
              </w:rPr>
              <w:t>ивные решения выполненных работ</w:t>
            </w:r>
            <w:r w:rsidR="001743B2">
              <w:rPr>
                <w:rFonts w:ascii="Times New Roman" w:hAnsi="Times New Roman" w:cs="Times New Roman"/>
              </w:rPr>
              <w:t xml:space="preserve"> (при необходимости)</w:t>
            </w:r>
            <w:r w:rsidR="009A5EE3">
              <w:rPr>
                <w:rFonts w:ascii="Times New Roman" w:hAnsi="Times New Roman" w:cs="Times New Roman"/>
              </w:rPr>
              <w:t>.</w:t>
            </w:r>
          </w:p>
          <w:p w14:paraId="25D25F26" w14:textId="77777777" w:rsidR="006F6CC1" w:rsidRPr="00012696" w:rsidRDefault="006F6CC1" w:rsidP="001743B2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Схема размещения нежилого</w:t>
            </w:r>
            <w:r>
              <w:rPr>
                <w:rFonts w:ascii="Times New Roman" w:hAnsi="Times New Roman" w:cs="Times New Roman"/>
              </w:rPr>
              <w:t xml:space="preserve"> объекта в городской застройке.</w:t>
            </w:r>
          </w:p>
          <w:p w14:paraId="1298FB64" w14:textId="45371DE4" w:rsidR="006F6CC1" w:rsidRPr="00012696" w:rsidRDefault="006F6CC1" w:rsidP="001743B2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Схема ген</w:t>
            </w:r>
            <w:r w:rsidR="00172417">
              <w:rPr>
                <w:rFonts w:ascii="Times New Roman" w:hAnsi="Times New Roman" w:cs="Times New Roman"/>
              </w:rPr>
              <w:t xml:space="preserve">ерального </w:t>
            </w:r>
            <w:r w:rsidRPr="00012696">
              <w:rPr>
                <w:rFonts w:ascii="Times New Roman" w:hAnsi="Times New Roman" w:cs="Times New Roman"/>
              </w:rPr>
              <w:t>плана прилегающего участка территории при изменении благоустройства или использовании (приспособлении) этого участка, обусловленных изменением внешнего архитектурного решения здания.</w:t>
            </w:r>
          </w:p>
          <w:p w14:paraId="11F0E2DA" w14:textId="77777777" w:rsidR="001743B2" w:rsidRDefault="006F6CC1" w:rsidP="001743B2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План этажа в масштабе М 1:50 (М 1:100, М 1:200) с указанием мест проведения работ во внешних ограждающих конструкциях.</w:t>
            </w:r>
          </w:p>
          <w:p w14:paraId="613B8F86" w14:textId="77777777" w:rsidR="006F6CC1" w:rsidRPr="001743B2" w:rsidRDefault="006F6CC1" w:rsidP="001743B2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1743B2">
              <w:rPr>
                <w:rFonts w:ascii="Times New Roman" w:hAnsi="Times New Roman" w:cs="Times New Roman"/>
              </w:rPr>
              <w:t xml:space="preserve">Чертежи элементов (фрагментов) фасадов, </w:t>
            </w:r>
            <w:proofErr w:type="spellStart"/>
            <w:r w:rsidRPr="001743B2">
              <w:rPr>
                <w:rFonts w:ascii="Times New Roman" w:hAnsi="Times New Roman" w:cs="Times New Roman"/>
              </w:rPr>
              <w:t>фотофиксация</w:t>
            </w:r>
            <w:proofErr w:type="spellEnd"/>
            <w:r w:rsidRPr="001743B2">
              <w:rPr>
                <w:rFonts w:ascii="Times New Roman" w:hAnsi="Times New Roman" w:cs="Times New Roman"/>
              </w:rPr>
              <w:t xml:space="preserve"> существующего положения и</w:t>
            </w:r>
            <w:r w:rsidR="001743B2" w:rsidRPr="001743B2">
              <w:rPr>
                <w:rFonts w:ascii="Times New Roman" w:hAnsi="Times New Roman" w:cs="Times New Roman"/>
              </w:rPr>
              <w:t xml:space="preserve"> фотомонтаж проектного решения</w:t>
            </w:r>
            <w:r w:rsidR="00D805B6">
              <w:rPr>
                <w:rFonts w:ascii="Times New Roman" w:hAnsi="Times New Roman" w:cs="Times New Roman"/>
              </w:rPr>
              <w:t xml:space="preserve"> </w:t>
            </w:r>
            <w:r w:rsidR="00D805B6" w:rsidRPr="00352106">
              <w:rPr>
                <w:rFonts w:ascii="Times New Roman" w:hAnsi="Times New Roman" w:cs="Times New Roman"/>
              </w:rPr>
              <w:t xml:space="preserve">(для ранее выполненных работ на </w:t>
            </w:r>
            <w:proofErr w:type="spellStart"/>
            <w:r w:rsidR="00D805B6" w:rsidRPr="00352106">
              <w:rPr>
                <w:rFonts w:ascii="Times New Roman" w:hAnsi="Times New Roman" w:cs="Times New Roman"/>
              </w:rPr>
              <w:t>фотофиксации</w:t>
            </w:r>
            <w:proofErr w:type="spellEnd"/>
            <w:r w:rsidR="00D805B6" w:rsidRPr="00352106">
              <w:rPr>
                <w:rFonts w:ascii="Times New Roman" w:hAnsi="Times New Roman" w:cs="Times New Roman"/>
              </w:rPr>
              <w:t xml:space="preserve"> указы</w:t>
            </w:r>
            <w:r w:rsidR="00D805B6">
              <w:rPr>
                <w:rFonts w:ascii="Times New Roman" w:hAnsi="Times New Roman" w:cs="Times New Roman"/>
              </w:rPr>
              <w:t>ваются места проведенных работ)</w:t>
            </w:r>
            <w:r w:rsidR="001743B2" w:rsidRPr="001743B2">
              <w:rPr>
                <w:rFonts w:ascii="Times New Roman" w:hAnsi="Times New Roman" w:cs="Times New Roman"/>
              </w:rPr>
              <w:t>.</w:t>
            </w:r>
            <w:r w:rsidRPr="001743B2">
              <w:rPr>
                <w:rFonts w:ascii="Times New Roman" w:hAnsi="Times New Roman" w:cs="Times New Roman"/>
              </w:rPr>
              <w:t xml:space="preserve"> </w:t>
            </w:r>
          </w:p>
          <w:p w14:paraId="163BB1D8" w14:textId="0E00FBB0" w:rsidR="00852BF6" w:rsidRDefault="00852BF6" w:rsidP="003461FA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496" w:hanging="425"/>
              <w:rPr>
                <w:rFonts w:ascii="Times New Roman" w:hAnsi="Times New Roman" w:cs="Times New Roman"/>
              </w:rPr>
            </w:pPr>
            <w:r w:rsidRPr="00852BF6">
              <w:rPr>
                <w:rFonts w:ascii="Times New Roman" w:hAnsi="Times New Roman" w:cs="Times New Roman"/>
              </w:rPr>
              <w:t>Раздел об обеспечении сохранности объекта культурного наследия, выявленного объекта культурного наследия с оценкой воздействия выполненных работ на объект культурного наследия, выявленный объект культурного наследия - в случаях обращения за оформлением Заключения в отношении ранее выполненных работ на нежилой объект, не являющийся объектом культурного наследия, выявленным объектом культурного наследия, если он расположен в границах территорий объектов культурного наследия, а также на земельных участках, непосредственно связанных с земельными участками в границах территории объектов культурного наследия, выявленных объектов культурного наследия (при необходимости)».</w:t>
            </w:r>
          </w:p>
          <w:p w14:paraId="44FDE8B6" w14:textId="39062F97" w:rsidR="001743B2" w:rsidRPr="00012696" w:rsidRDefault="001743B2" w:rsidP="003461FA">
            <w:pPr>
              <w:pStyle w:val="2304"/>
              <w:suppressAutoHyphens/>
              <w:spacing w:after="0" w:line="240" w:lineRule="auto"/>
              <w:ind w:left="458"/>
              <w:rPr>
                <w:rFonts w:ascii="Times New Roman" w:hAnsi="Times New Roman" w:cs="Times New Roman"/>
              </w:rPr>
            </w:pPr>
          </w:p>
        </w:tc>
      </w:tr>
      <w:tr w:rsidR="006F6CC1" w:rsidRPr="00012696" w14:paraId="7DBB2D0F" w14:textId="77777777" w:rsidTr="00400194">
        <w:trPr>
          <w:trHeight w:val="964"/>
        </w:trPr>
        <w:tc>
          <w:tcPr>
            <w:tcW w:w="493" w:type="dxa"/>
            <w:shd w:val="clear" w:color="auto" w:fill="auto"/>
          </w:tcPr>
          <w:p w14:paraId="264C84CE" w14:textId="77777777" w:rsidR="006F6CC1" w:rsidRPr="003461FA" w:rsidRDefault="006F6CC1" w:rsidP="006F6CC1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61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5" w:type="dxa"/>
            <w:shd w:val="clear" w:color="auto" w:fill="auto"/>
          </w:tcPr>
          <w:p w14:paraId="608F9EA9" w14:textId="77777777" w:rsidR="006F6CC1" w:rsidRPr="003461FA" w:rsidRDefault="006F6CC1" w:rsidP="006F6CC1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3461FA">
              <w:rPr>
                <w:rFonts w:ascii="Times New Roman" w:hAnsi="Times New Roman" w:cs="Times New Roman"/>
              </w:rPr>
              <w:t>Комплектность передаваемых Заказчику материалов</w:t>
            </w:r>
          </w:p>
        </w:tc>
        <w:tc>
          <w:tcPr>
            <w:tcW w:w="6837" w:type="dxa"/>
            <w:shd w:val="clear" w:color="auto" w:fill="auto"/>
          </w:tcPr>
          <w:p w14:paraId="00C6B2B5" w14:textId="77777777" w:rsidR="006F6CC1" w:rsidRPr="003461FA" w:rsidRDefault="006F6CC1" w:rsidP="006F6CC1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3461FA">
              <w:rPr>
                <w:rFonts w:ascii="Times New Roman" w:hAnsi="Times New Roman" w:cs="Times New Roman"/>
              </w:rPr>
              <w:t xml:space="preserve">«Техническое заключение о допустимости и безопасности работ по изменению внешнего архитектурного решения нежилого объекта в целях сохранения архитектурного решения, для объекта: «_» </w:t>
            </w:r>
          </w:p>
          <w:p w14:paraId="61C28026" w14:textId="77777777" w:rsidR="006F6CC1" w:rsidRPr="00012696" w:rsidRDefault="006F6CC1" w:rsidP="006F6CC1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3461FA">
              <w:rPr>
                <w:rFonts w:ascii="Times New Roman" w:hAnsi="Times New Roman" w:cs="Times New Roman"/>
              </w:rPr>
              <w:t>В электронном виде (</w:t>
            </w:r>
            <w:r w:rsidRPr="003461FA">
              <w:rPr>
                <w:rFonts w:ascii="Times New Roman" w:hAnsi="Times New Roman" w:cs="Times New Roman"/>
                <w:lang w:val="en-US"/>
              </w:rPr>
              <w:t>PDF</w:t>
            </w:r>
            <w:r w:rsidRPr="003461FA">
              <w:rPr>
                <w:rFonts w:ascii="Times New Roman" w:hAnsi="Times New Roman" w:cs="Times New Roman"/>
              </w:rPr>
              <w:t>).</w:t>
            </w:r>
          </w:p>
        </w:tc>
      </w:tr>
    </w:tbl>
    <w:p w14:paraId="10BC9C67" w14:textId="77777777" w:rsidR="00CF3F9B" w:rsidRPr="00CB081F" w:rsidRDefault="00CF3F9B" w:rsidP="00CF3F9B">
      <w:pPr>
        <w:pStyle w:val="a4"/>
        <w:suppressAutoHyphens/>
        <w:ind w:firstLine="0"/>
        <w:rPr>
          <w:rFonts w:ascii="Times New Roman" w:hAnsi="Times New Roman"/>
          <w:color w:val="FF0000"/>
          <w:lang w:val="ru-RU"/>
        </w:rPr>
      </w:pPr>
    </w:p>
    <w:p w14:paraId="2EC8C9F3" w14:textId="77777777" w:rsidR="00CF3F9B" w:rsidRDefault="00CF3F9B" w:rsidP="00CF3F9B">
      <w:pPr>
        <w:pStyle w:val="a4"/>
        <w:suppressAutoHyphens/>
        <w:ind w:firstLine="0"/>
        <w:rPr>
          <w:rFonts w:ascii="Times New Roman" w:hAnsi="Times New Roman"/>
          <w:color w:val="FF0000"/>
          <w:lang w:val="ru-RU"/>
        </w:rPr>
      </w:pPr>
    </w:p>
    <w:p w14:paraId="67F84166" w14:textId="77777777" w:rsidR="00CF3F9B" w:rsidRDefault="00CF3F9B" w:rsidP="00CF3F9B">
      <w:pPr>
        <w:pStyle w:val="a4"/>
        <w:suppressAutoHyphens/>
        <w:ind w:firstLine="0"/>
        <w:rPr>
          <w:rFonts w:ascii="Times New Roman" w:hAnsi="Times New Roman"/>
          <w:color w:val="FF0000"/>
          <w:lang w:val="ru-RU"/>
        </w:rPr>
      </w:pPr>
    </w:p>
    <w:p w14:paraId="39F1C2E4" w14:textId="77777777" w:rsidR="00CF3F9B" w:rsidRDefault="00CF3F9B" w:rsidP="00CF3F9B">
      <w:pPr>
        <w:pStyle w:val="a4"/>
        <w:suppressAutoHyphens/>
        <w:ind w:firstLine="0"/>
        <w:rPr>
          <w:rFonts w:ascii="Times New Roman" w:hAnsi="Times New Roman"/>
          <w:color w:val="FF0000"/>
          <w:lang w:val="ru-RU"/>
        </w:rPr>
      </w:pPr>
    </w:p>
    <w:p w14:paraId="0ACE80B2" w14:textId="77777777" w:rsidR="00CF3F9B" w:rsidRDefault="00CF3F9B" w:rsidP="00CF3F9B">
      <w:pPr>
        <w:pStyle w:val="a4"/>
        <w:suppressAutoHyphens/>
        <w:ind w:firstLine="0"/>
        <w:rPr>
          <w:rFonts w:ascii="Times New Roman" w:hAnsi="Times New Roman"/>
          <w:color w:val="FF0000"/>
          <w:lang w:val="ru-RU"/>
        </w:rPr>
      </w:pPr>
    </w:p>
    <w:p w14:paraId="2F2BD44D" w14:textId="77777777" w:rsidR="00CF3F9B" w:rsidRDefault="00CF3F9B" w:rsidP="00CF3F9B">
      <w:pPr>
        <w:pStyle w:val="a4"/>
        <w:suppressAutoHyphens/>
        <w:ind w:firstLine="0"/>
        <w:rPr>
          <w:rFonts w:ascii="Times New Roman" w:hAnsi="Times New Roman"/>
          <w:color w:val="FF0000"/>
          <w:lang w:val="ru-RU"/>
        </w:rPr>
      </w:pPr>
    </w:p>
    <w:p w14:paraId="3F7C6B2F" w14:textId="77777777" w:rsidR="00CF3F9B" w:rsidRDefault="00CF3F9B" w:rsidP="00CF3F9B">
      <w:pPr>
        <w:pStyle w:val="a4"/>
        <w:suppressAutoHyphens/>
        <w:ind w:firstLine="0"/>
        <w:rPr>
          <w:rFonts w:ascii="Times New Roman" w:hAnsi="Times New Roman"/>
          <w:color w:val="FF0000"/>
          <w:lang w:val="ru-RU"/>
        </w:rPr>
      </w:pPr>
    </w:p>
    <w:p w14:paraId="2328C26B" w14:textId="77777777" w:rsidR="00CF3F9B" w:rsidRPr="00CB081F" w:rsidRDefault="00CF3F9B" w:rsidP="00CF3F9B">
      <w:pPr>
        <w:pStyle w:val="a4"/>
        <w:suppressAutoHyphens/>
        <w:ind w:firstLine="0"/>
        <w:rPr>
          <w:rFonts w:ascii="Times New Roman" w:hAnsi="Times New Roman"/>
          <w:color w:val="FF0000"/>
          <w:lang w:val="ru-RU"/>
        </w:rPr>
      </w:pPr>
    </w:p>
    <w:p w14:paraId="6DB73C44" w14:textId="77777777" w:rsidR="00CF3F9B" w:rsidRPr="00CB081F" w:rsidRDefault="00CF3F9B" w:rsidP="00CF3F9B">
      <w:pPr>
        <w:tabs>
          <w:tab w:val="left" w:pos="10140"/>
        </w:tabs>
        <w:suppressAutoHyphens/>
        <w:jc w:val="center"/>
        <w:rPr>
          <w:rFonts w:ascii="Times New Roman" w:hAnsi="Times New Roman" w:cs="Times New Roman"/>
          <w:b/>
          <w:bCs/>
        </w:rPr>
      </w:pPr>
      <w:r w:rsidRPr="00CB081F">
        <w:rPr>
          <w:rFonts w:ascii="Times New Roman" w:hAnsi="Times New Roman" w:cs="Times New Roman"/>
          <w:b/>
          <w:bCs/>
        </w:rPr>
        <w:t>ПОДПИСИ СТОРОН:</w:t>
      </w:r>
    </w:p>
    <w:p w14:paraId="298FDBCA" w14:textId="77777777" w:rsidR="00CF3F9B" w:rsidRPr="00CB081F" w:rsidRDefault="00CF3F9B" w:rsidP="00CF3F9B">
      <w:pPr>
        <w:tabs>
          <w:tab w:val="left" w:pos="10140"/>
        </w:tabs>
        <w:suppressAutoHyphens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CF3F9B" w:rsidRPr="00CB081F" w14:paraId="3599376E" w14:textId="77777777" w:rsidTr="009A5EE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F9B32" w14:textId="77777777" w:rsidR="00CF3F9B" w:rsidRPr="003461FA" w:rsidRDefault="00CF3F9B" w:rsidP="009A5EE3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3461FA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14:paraId="1921733B" w14:textId="77777777" w:rsidR="00CF3F9B" w:rsidRPr="003461FA" w:rsidRDefault="00CF3F9B" w:rsidP="009A5EE3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334E5C67" w14:textId="77777777" w:rsidR="00CF3F9B" w:rsidRPr="003461FA" w:rsidRDefault="00CF3F9B" w:rsidP="009A5EE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3461F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3B9736" w14:textId="77777777" w:rsidR="00CF3F9B" w:rsidRPr="003461FA" w:rsidRDefault="00CF3F9B" w:rsidP="009A5EE3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6924CA82" w14:textId="77777777" w:rsidR="00CF3F9B" w:rsidRPr="003461FA" w:rsidRDefault="00CF3F9B" w:rsidP="009A5EE3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4379B98A" w14:textId="77777777" w:rsidR="00CF3F9B" w:rsidRPr="003461FA" w:rsidRDefault="00CF3F9B" w:rsidP="009A5EE3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2FCFB495" w14:textId="77777777" w:rsidR="00CF3F9B" w:rsidRPr="003461FA" w:rsidRDefault="00CF3F9B" w:rsidP="009A5EE3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4E4F7C9D" w14:textId="77777777" w:rsidR="00CF3F9B" w:rsidRPr="003461FA" w:rsidRDefault="00CF3F9B" w:rsidP="009A5EE3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3461FA">
              <w:rPr>
                <w:rFonts w:ascii="Times New Roman" w:hAnsi="Times New Roman" w:cs="Times New Roman"/>
                <w:b/>
              </w:rPr>
              <w:t xml:space="preserve">__________                                                                                                              </w:t>
            </w:r>
            <w:proofErr w:type="spellStart"/>
            <w:r w:rsidRPr="003461FA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3461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C6D9F" w14:textId="77777777" w:rsidR="00CF3F9B" w:rsidRPr="003461FA" w:rsidRDefault="00CF3F9B" w:rsidP="009A5EE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1FA">
              <w:rPr>
                <w:rFonts w:ascii="Times New Roman" w:hAnsi="Times New Roman" w:cs="Times New Roman"/>
                <w:b/>
                <w:bCs/>
              </w:rPr>
              <w:t>ПОДРЯДЧИК:</w:t>
            </w:r>
          </w:p>
          <w:p w14:paraId="0CB65DC2" w14:textId="77777777" w:rsidR="00CF3F9B" w:rsidRPr="003461FA" w:rsidRDefault="00CF3F9B" w:rsidP="009A5EE3">
            <w:pPr>
              <w:suppressAutoHyphens/>
              <w:rPr>
                <w:rFonts w:ascii="Times New Roman" w:hAnsi="Times New Roman" w:cs="Times New Roman"/>
              </w:rPr>
            </w:pPr>
          </w:p>
          <w:p w14:paraId="4B378BA8" w14:textId="77777777" w:rsidR="00CF3F9B" w:rsidRPr="003461FA" w:rsidRDefault="00CF3F9B" w:rsidP="009A5EE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3461FA">
              <w:rPr>
                <w:rFonts w:ascii="Times New Roman" w:hAnsi="Times New Roman" w:cs="Times New Roman"/>
              </w:rPr>
              <w:tab/>
            </w:r>
            <w:r w:rsidRPr="003461FA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2CF57E01" w14:textId="77777777" w:rsidR="00CF3F9B" w:rsidRPr="003461FA" w:rsidRDefault="00CF3F9B" w:rsidP="009A5EE3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60EFBB43" w14:textId="77777777" w:rsidR="00CF3F9B" w:rsidRPr="003461FA" w:rsidRDefault="00CF3F9B" w:rsidP="009A5EE3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67EFDD71" w14:textId="77777777" w:rsidR="00CF3F9B" w:rsidRPr="003461FA" w:rsidRDefault="00CF3F9B" w:rsidP="009A5EE3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780F2BA9" w14:textId="77777777" w:rsidR="00CF3F9B" w:rsidRPr="003461FA" w:rsidRDefault="00CF3F9B" w:rsidP="009A5EE3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790AFD02" w14:textId="77777777" w:rsidR="00CF3F9B" w:rsidRPr="00CB081F" w:rsidRDefault="00CF3F9B" w:rsidP="009A5EE3">
            <w:pPr>
              <w:suppressAutoHyphens/>
              <w:rPr>
                <w:rFonts w:ascii="Times New Roman" w:hAnsi="Times New Roman" w:cs="Times New Roman"/>
              </w:rPr>
            </w:pPr>
            <w:r w:rsidRPr="003461FA">
              <w:rPr>
                <w:rFonts w:ascii="Times New Roman" w:hAnsi="Times New Roman" w:cs="Times New Roman"/>
                <w:b/>
              </w:rPr>
              <w:t xml:space="preserve"> __________                                                                                                              </w:t>
            </w:r>
            <w:proofErr w:type="spellStart"/>
            <w:r w:rsidRPr="003461FA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3461F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F3F9B" w:rsidRPr="00CB081F" w14:paraId="5FB3E731" w14:textId="77777777" w:rsidTr="009A5EE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1F03A9F" w14:textId="77777777" w:rsidR="00CF3F9B" w:rsidRPr="00CB081F" w:rsidRDefault="00CF3F9B" w:rsidP="009A5EE3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805C06E" w14:textId="77777777" w:rsidR="00CF3F9B" w:rsidRPr="00CB081F" w:rsidRDefault="00CF3F9B" w:rsidP="009A5EE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B93B97" w14:textId="77777777" w:rsidR="00CF3F9B" w:rsidRPr="00CB081F" w:rsidRDefault="00CF3F9B" w:rsidP="00CF3F9B">
      <w:pPr>
        <w:pStyle w:val="a4"/>
        <w:suppressAutoHyphens/>
        <w:ind w:firstLine="0"/>
        <w:jc w:val="right"/>
        <w:rPr>
          <w:rFonts w:ascii="Times New Roman" w:hAnsi="Times New Roman"/>
          <w:color w:val="000000"/>
          <w:lang w:val="ru-RU"/>
        </w:rPr>
      </w:pPr>
    </w:p>
    <w:p w14:paraId="442FBBD7" w14:textId="77777777" w:rsidR="00CF3F9B" w:rsidRPr="00CB081F" w:rsidRDefault="00CF3F9B" w:rsidP="00CF3F9B">
      <w:pPr>
        <w:pStyle w:val="a4"/>
        <w:suppressAutoHyphens/>
        <w:ind w:firstLine="0"/>
        <w:jc w:val="right"/>
        <w:rPr>
          <w:rFonts w:ascii="Times New Roman" w:hAnsi="Times New Roman"/>
          <w:color w:val="000000"/>
          <w:lang w:val="ru-RU"/>
        </w:rPr>
      </w:pPr>
    </w:p>
    <w:p w14:paraId="7645F27B" w14:textId="77777777" w:rsidR="00CF3F9B" w:rsidRDefault="00CF3F9B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74744E8B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2CF6200F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7938B923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10235DD1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37D2D632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2E7009A4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1B2EAB60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687150B3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5E31C029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35A5DCA2" w14:textId="59D59687" w:rsidR="001743B2" w:rsidRDefault="001743B2" w:rsidP="00CF3F9B">
      <w:pPr>
        <w:pStyle w:val="a4"/>
        <w:suppressAutoHyphens/>
        <w:ind w:firstLine="0"/>
        <w:rPr>
          <w:ins w:id="1" w:author="Панарин Виталий Викторович" w:date="2022-10-06T13:15:00Z"/>
          <w:rFonts w:ascii="Times New Roman" w:hAnsi="Times New Roman"/>
          <w:color w:val="000000"/>
          <w:lang w:val="ru-RU"/>
        </w:rPr>
      </w:pPr>
    </w:p>
    <w:p w14:paraId="71FC9A86" w14:textId="02C0EC96" w:rsidR="00595232" w:rsidRDefault="00595232" w:rsidP="00CF3F9B">
      <w:pPr>
        <w:pStyle w:val="a4"/>
        <w:suppressAutoHyphens/>
        <w:ind w:firstLine="0"/>
        <w:rPr>
          <w:ins w:id="2" w:author="Панарин Виталий Викторович" w:date="2022-10-06T13:15:00Z"/>
          <w:rFonts w:ascii="Times New Roman" w:hAnsi="Times New Roman"/>
          <w:color w:val="000000"/>
          <w:lang w:val="ru-RU"/>
        </w:rPr>
      </w:pPr>
    </w:p>
    <w:p w14:paraId="3E40EB2B" w14:textId="5B8A9EB3" w:rsidR="00595232" w:rsidRDefault="00595232" w:rsidP="00CF3F9B">
      <w:pPr>
        <w:pStyle w:val="a4"/>
        <w:suppressAutoHyphens/>
        <w:ind w:firstLine="0"/>
        <w:rPr>
          <w:ins w:id="3" w:author="Панарин Виталий Викторович" w:date="2022-10-06T13:15:00Z"/>
          <w:rFonts w:ascii="Times New Roman" w:hAnsi="Times New Roman"/>
          <w:color w:val="000000"/>
          <w:lang w:val="ru-RU"/>
        </w:rPr>
      </w:pPr>
    </w:p>
    <w:p w14:paraId="6FF70DD8" w14:textId="73DB08FB" w:rsidR="00595232" w:rsidRDefault="00595232" w:rsidP="00CF3F9B">
      <w:pPr>
        <w:pStyle w:val="a4"/>
        <w:suppressAutoHyphens/>
        <w:ind w:firstLine="0"/>
        <w:rPr>
          <w:ins w:id="4" w:author="Панарин Виталий Викторович" w:date="2022-10-06T13:15:00Z"/>
          <w:rFonts w:ascii="Times New Roman" w:hAnsi="Times New Roman"/>
          <w:color w:val="000000"/>
          <w:lang w:val="ru-RU"/>
        </w:rPr>
      </w:pPr>
    </w:p>
    <w:p w14:paraId="34F48C94" w14:textId="24C1EC4C" w:rsidR="00595232" w:rsidRDefault="00595232" w:rsidP="00CF3F9B">
      <w:pPr>
        <w:pStyle w:val="a4"/>
        <w:suppressAutoHyphens/>
        <w:ind w:firstLine="0"/>
        <w:rPr>
          <w:ins w:id="5" w:author="Панарин Виталий Викторович" w:date="2022-10-06T13:15:00Z"/>
          <w:rFonts w:ascii="Times New Roman" w:hAnsi="Times New Roman"/>
          <w:color w:val="000000"/>
          <w:lang w:val="ru-RU"/>
        </w:rPr>
      </w:pPr>
    </w:p>
    <w:p w14:paraId="3E92F3FB" w14:textId="77777777" w:rsidR="00595232" w:rsidRDefault="0059523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370DF05E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2CCB24DC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0851D62E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46925669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7709E0B8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50FEE63C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5DD35B25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105C81FF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47F3C829" w14:textId="77777777" w:rsidR="001743B2" w:rsidRDefault="001743B2" w:rsidP="00CF3F9B">
      <w:pPr>
        <w:pStyle w:val="a4"/>
        <w:suppressAutoHyphens/>
        <w:ind w:firstLine="0"/>
        <w:rPr>
          <w:rFonts w:ascii="Times New Roman" w:hAnsi="Times New Roman"/>
          <w:color w:val="000000"/>
          <w:lang w:val="ru-RU"/>
        </w:rPr>
      </w:pPr>
    </w:p>
    <w:p w14:paraId="6E52B365" w14:textId="77777777" w:rsidR="001743B2" w:rsidRPr="00681ADC" w:rsidRDefault="001743B2" w:rsidP="001743B2">
      <w:pPr>
        <w:pStyle w:val="2304"/>
        <w:suppressAutoHyphens/>
        <w:spacing w:after="120"/>
        <w:jc w:val="right"/>
        <w:rPr>
          <w:rFonts w:ascii="Times New Roman" w:hAnsi="Times New Roman" w:cs="Times New Roman"/>
        </w:rPr>
      </w:pPr>
      <w:r w:rsidRPr="00681ADC">
        <w:rPr>
          <w:rFonts w:ascii="Times New Roman" w:hAnsi="Times New Roman" w:cs="Times New Roman"/>
        </w:rPr>
        <w:lastRenderedPageBreak/>
        <w:t>Приложение 1а</w:t>
      </w:r>
    </w:p>
    <w:p w14:paraId="75B9161C" w14:textId="77777777" w:rsidR="001743B2" w:rsidRPr="00681ADC" w:rsidRDefault="001743B2" w:rsidP="001743B2">
      <w:pPr>
        <w:pStyle w:val="2304"/>
        <w:suppressAutoHyphens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</w:t>
      </w:r>
      <w:r w:rsidR="009A5EE3">
        <w:rPr>
          <w:rFonts w:ascii="Times New Roman" w:hAnsi="Times New Roman" w:cs="Times New Roman"/>
          <w:b/>
        </w:rPr>
        <w:t xml:space="preserve">выполненных </w:t>
      </w:r>
      <w:r>
        <w:rPr>
          <w:rFonts w:ascii="Times New Roman" w:hAnsi="Times New Roman" w:cs="Times New Roman"/>
          <w:b/>
        </w:rPr>
        <w:t>работ</w:t>
      </w:r>
    </w:p>
    <w:p w14:paraId="58922A14" w14:textId="3D5C8441" w:rsidR="001743B2" w:rsidRPr="00681ADC" w:rsidRDefault="001743B2" w:rsidP="001743B2">
      <w:pPr>
        <w:pStyle w:val="2304"/>
        <w:suppressAutoHyphens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видов работ по изменению внешнего архитектурного решения нежилых объектов (по </w:t>
      </w:r>
      <w:r w:rsidR="00AB06AC">
        <w:rPr>
          <w:rFonts w:ascii="Times New Roman" w:hAnsi="Times New Roman" w:cs="Times New Roman"/>
        </w:rPr>
        <w:t>п</w:t>
      </w:r>
      <w:r w:rsidRPr="00012696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Pr="00012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Правительства Москвы </w:t>
      </w:r>
      <w:r w:rsidRPr="00012696">
        <w:rPr>
          <w:rFonts w:ascii="Times New Roman" w:hAnsi="Times New Roman" w:cs="Times New Roman"/>
        </w:rPr>
        <w:t xml:space="preserve">от 2 февраля 2022 г. </w:t>
      </w:r>
      <w:r>
        <w:rPr>
          <w:rFonts w:ascii="Times New Roman" w:hAnsi="Times New Roman" w:cs="Times New Roman"/>
        </w:rPr>
        <w:t>№</w:t>
      </w:r>
      <w:r w:rsidRPr="00012696">
        <w:rPr>
          <w:rFonts w:ascii="Times New Roman" w:hAnsi="Times New Roman" w:cs="Times New Roman"/>
        </w:rPr>
        <w:t xml:space="preserve"> 94-ПП</w:t>
      </w:r>
      <w:r>
        <w:rPr>
          <w:rFonts w:ascii="Times New Roman" w:hAnsi="Times New Roman" w:cs="Times New Roman"/>
        </w:rPr>
        <w:t>)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6663"/>
        <w:gridCol w:w="1560"/>
        <w:gridCol w:w="1559"/>
      </w:tblGrid>
      <w:tr w:rsidR="001743B2" w14:paraId="53AFD205" w14:textId="77777777" w:rsidTr="009A5EE3">
        <w:tc>
          <w:tcPr>
            <w:tcW w:w="6663" w:type="dxa"/>
          </w:tcPr>
          <w:p w14:paraId="7A652F7B" w14:textId="77777777" w:rsidR="001743B2" w:rsidRPr="00B0704F" w:rsidRDefault="001743B2" w:rsidP="009A5EE3">
            <w:pPr>
              <w:pStyle w:val="2304"/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0704F">
              <w:rPr>
                <w:rFonts w:ascii="Times New Roman" w:hAnsi="Times New Roman" w:cs="Times New Roman"/>
                <w:b/>
              </w:rPr>
              <w:t>Требуемые работы</w:t>
            </w:r>
          </w:p>
        </w:tc>
        <w:tc>
          <w:tcPr>
            <w:tcW w:w="1560" w:type="dxa"/>
          </w:tcPr>
          <w:p w14:paraId="16DB894F" w14:textId="77777777" w:rsidR="001743B2" w:rsidRPr="00B0704F" w:rsidRDefault="001743B2" w:rsidP="009A5EE3">
            <w:pPr>
              <w:pStyle w:val="2304"/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0704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</w:tcPr>
          <w:p w14:paraId="7F2F467B" w14:textId="77777777" w:rsidR="001743B2" w:rsidRPr="00B0704F" w:rsidRDefault="001743B2" w:rsidP="009A5EE3">
            <w:pPr>
              <w:pStyle w:val="2304"/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0704F">
              <w:rPr>
                <w:rFonts w:ascii="Times New Roman" w:hAnsi="Times New Roman" w:cs="Times New Roman"/>
                <w:b/>
              </w:rPr>
              <w:t>Параметры</w:t>
            </w:r>
          </w:p>
        </w:tc>
      </w:tr>
      <w:tr w:rsidR="001743B2" w14:paraId="50259CEC" w14:textId="77777777" w:rsidTr="009A5EE3">
        <w:tc>
          <w:tcPr>
            <w:tcW w:w="6663" w:type="dxa"/>
          </w:tcPr>
          <w:p w14:paraId="1B18F50B" w14:textId="77777777" w:rsidR="001743B2" w:rsidRDefault="001743B2" w:rsidP="009A5EE3">
            <w:pPr>
              <w:pStyle w:val="2304"/>
              <w:suppressAutoHyphen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277D57B4" w14:textId="77777777" w:rsidR="001743B2" w:rsidRDefault="001743B2" w:rsidP="009A5EE3">
            <w:pPr>
              <w:pStyle w:val="2304"/>
              <w:suppressAutoHyphen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0E9A4A6B" w14:textId="77777777" w:rsidR="001743B2" w:rsidRDefault="001743B2" w:rsidP="009A5EE3">
            <w:pPr>
              <w:pStyle w:val="2304"/>
              <w:suppressAutoHyphen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43B2" w14:paraId="0370685A" w14:textId="77777777" w:rsidTr="009A5EE3">
        <w:tc>
          <w:tcPr>
            <w:tcW w:w="6663" w:type="dxa"/>
          </w:tcPr>
          <w:p w14:paraId="4E01F076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оконных проёмов</w:t>
            </w:r>
          </w:p>
        </w:tc>
        <w:tc>
          <w:tcPr>
            <w:tcW w:w="1560" w:type="dxa"/>
          </w:tcPr>
          <w:p w14:paraId="3B72B9D5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4FE77D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185A643E" w14:textId="77777777" w:rsidTr="009A5EE3">
        <w:tc>
          <w:tcPr>
            <w:tcW w:w="6663" w:type="dxa"/>
          </w:tcPr>
          <w:p w14:paraId="0A5FF22E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Демонтаж оконных проёмов </w:t>
            </w:r>
          </w:p>
        </w:tc>
        <w:tc>
          <w:tcPr>
            <w:tcW w:w="1560" w:type="dxa"/>
          </w:tcPr>
          <w:p w14:paraId="1DDA8C01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39CC2A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7E7F132A" w14:textId="77777777" w:rsidTr="009A5EE3">
        <w:tc>
          <w:tcPr>
            <w:tcW w:w="6663" w:type="dxa"/>
          </w:tcPr>
          <w:p w14:paraId="5EC45119" w14:textId="214A87A2" w:rsidR="001743B2" w:rsidRDefault="001743B2" w:rsidP="008877D0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</w:t>
            </w:r>
            <w:r w:rsidR="008877D0">
              <w:rPr>
                <w:rFonts w:ascii="Times New Roman" w:hAnsi="Times New Roman" w:cs="Times New Roman"/>
              </w:rPr>
              <w:t>енение</w:t>
            </w:r>
            <w:r>
              <w:rPr>
                <w:rFonts w:ascii="Times New Roman" w:hAnsi="Times New Roman" w:cs="Times New Roman"/>
              </w:rPr>
              <w:t xml:space="preserve"> формы оконных проёмов </w:t>
            </w:r>
          </w:p>
        </w:tc>
        <w:tc>
          <w:tcPr>
            <w:tcW w:w="1560" w:type="dxa"/>
          </w:tcPr>
          <w:p w14:paraId="2C681D3A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35F830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1EE61618" w14:textId="77777777" w:rsidTr="009A5EE3">
        <w:tc>
          <w:tcPr>
            <w:tcW w:w="6663" w:type="dxa"/>
          </w:tcPr>
          <w:p w14:paraId="6C0F2844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дверных проёмов </w:t>
            </w:r>
          </w:p>
        </w:tc>
        <w:tc>
          <w:tcPr>
            <w:tcW w:w="1560" w:type="dxa"/>
          </w:tcPr>
          <w:p w14:paraId="1C88BC34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A8E856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6BE8E09A" w14:textId="77777777" w:rsidTr="009A5EE3">
        <w:tc>
          <w:tcPr>
            <w:tcW w:w="6663" w:type="dxa"/>
          </w:tcPr>
          <w:p w14:paraId="7BEA4AF1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Демонтаж дверных проёмов </w:t>
            </w:r>
          </w:p>
        </w:tc>
        <w:tc>
          <w:tcPr>
            <w:tcW w:w="1560" w:type="dxa"/>
          </w:tcPr>
          <w:p w14:paraId="6649F08A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D9DDB0A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48F0DCA1" w14:textId="77777777" w:rsidTr="009A5EE3">
        <w:tc>
          <w:tcPr>
            <w:tcW w:w="6663" w:type="dxa"/>
          </w:tcPr>
          <w:p w14:paraId="5FFD6935" w14:textId="43421969" w:rsidR="001743B2" w:rsidRDefault="001743B2" w:rsidP="008877D0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</w:t>
            </w:r>
            <w:r w:rsidR="008877D0">
              <w:rPr>
                <w:rFonts w:ascii="Times New Roman" w:hAnsi="Times New Roman" w:cs="Times New Roman"/>
              </w:rPr>
              <w:t>енение</w:t>
            </w:r>
            <w:r>
              <w:rPr>
                <w:rFonts w:ascii="Times New Roman" w:hAnsi="Times New Roman" w:cs="Times New Roman"/>
              </w:rPr>
              <w:t xml:space="preserve"> формы дверных проёмов </w:t>
            </w:r>
          </w:p>
        </w:tc>
        <w:tc>
          <w:tcPr>
            <w:tcW w:w="1560" w:type="dxa"/>
          </w:tcPr>
          <w:p w14:paraId="17B9FA70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C9488B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45B68FE8" w14:textId="77777777" w:rsidTr="009A5EE3">
        <w:tc>
          <w:tcPr>
            <w:tcW w:w="6663" w:type="dxa"/>
          </w:tcPr>
          <w:p w14:paraId="5B4CE80D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лестниц в подвальные либо цокольные этажи, или на первый этаж</w:t>
            </w:r>
          </w:p>
        </w:tc>
        <w:tc>
          <w:tcPr>
            <w:tcW w:w="1560" w:type="dxa"/>
          </w:tcPr>
          <w:p w14:paraId="306F1337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40EC50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6EBB8786" w14:textId="77777777" w:rsidTr="009A5EE3">
        <w:tc>
          <w:tcPr>
            <w:tcW w:w="6663" w:type="dxa"/>
          </w:tcPr>
          <w:p w14:paraId="07BB7EC4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Демонтаж\изменение лестниц в подвальные либо цокольные этажи, или на первый этаж</w:t>
            </w:r>
          </w:p>
        </w:tc>
        <w:tc>
          <w:tcPr>
            <w:tcW w:w="1560" w:type="dxa"/>
          </w:tcPr>
          <w:p w14:paraId="3EFAE39E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FB0A00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6B27FBB8" w14:textId="77777777" w:rsidTr="009A5EE3">
        <w:tc>
          <w:tcPr>
            <w:tcW w:w="6663" w:type="dxa"/>
          </w:tcPr>
          <w:p w14:paraId="2B4B249B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крылец в подвальные либо цокольные этажи, или на первый этаж</w:t>
            </w:r>
          </w:p>
        </w:tc>
        <w:tc>
          <w:tcPr>
            <w:tcW w:w="1560" w:type="dxa"/>
          </w:tcPr>
          <w:p w14:paraId="7CC80AC6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523E2D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11C6F9CD" w14:textId="77777777" w:rsidTr="009A5EE3">
        <w:tc>
          <w:tcPr>
            <w:tcW w:w="6663" w:type="dxa"/>
          </w:tcPr>
          <w:p w14:paraId="77F0A499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Демонтаж\изменение крылец в подвальные либо цокольные этажи, или на первый этаж</w:t>
            </w:r>
          </w:p>
        </w:tc>
        <w:tc>
          <w:tcPr>
            <w:tcW w:w="1560" w:type="dxa"/>
          </w:tcPr>
          <w:p w14:paraId="65E76B01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00F514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78A9B93A" w14:textId="77777777" w:rsidTr="009A5EE3">
        <w:tc>
          <w:tcPr>
            <w:tcW w:w="6663" w:type="dxa"/>
          </w:tcPr>
          <w:p w14:paraId="1969F8EE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пандусов в подвальные либо цокольные этажи, или на первый этаж</w:t>
            </w:r>
          </w:p>
        </w:tc>
        <w:tc>
          <w:tcPr>
            <w:tcW w:w="1560" w:type="dxa"/>
          </w:tcPr>
          <w:p w14:paraId="117F7291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5AEFAD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42692FA0" w14:textId="77777777" w:rsidTr="009A5EE3">
        <w:tc>
          <w:tcPr>
            <w:tcW w:w="6663" w:type="dxa"/>
          </w:tcPr>
          <w:p w14:paraId="2233F02A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Демонтаж\изменение пандусов в подвальные либо цокольные этажи, или на первый этаж</w:t>
            </w:r>
          </w:p>
        </w:tc>
        <w:tc>
          <w:tcPr>
            <w:tcW w:w="1560" w:type="dxa"/>
          </w:tcPr>
          <w:p w14:paraId="3D914C1B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218147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346B9527" w14:textId="77777777" w:rsidTr="009A5EE3">
        <w:tc>
          <w:tcPr>
            <w:tcW w:w="6663" w:type="dxa"/>
          </w:tcPr>
          <w:p w14:paraId="5854D4C1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тамбуров в подвальные либо цокольные этажи, или на первый этаж</w:t>
            </w:r>
          </w:p>
        </w:tc>
        <w:tc>
          <w:tcPr>
            <w:tcW w:w="1560" w:type="dxa"/>
          </w:tcPr>
          <w:p w14:paraId="4972E2D4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74BC60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16CC3482" w14:textId="77777777" w:rsidTr="009A5EE3">
        <w:tc>
          <w:tcPr>
            <w:tcW w:w="6663" w:type="dxa"/>
          </w:tcPr>
          <w:p w14:paraId="1E45D0B0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Демонтаж\изменение тамбуров в подвальные либо цокольные этажи, или на первый этаж</w:t>
            </w:r>
          </w:p>
        </w:tc>
        <w:tc>
          <w:tcPr>
            <w:tcW w:w="1560" w:type="dxa"/>
          </w:tcPr>
          <w:p w14:paraId="7763A968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66E0D5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2B23D8B1" w14:textId="77777777" w:rsidTr="009A5EE3">
        <w:tc>
          <w:tcPr>
            <w:tcW w:w="6663" w:type="dxa"/>
          </w:tcPr>
          <w:p w14:paraId="33070CA2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навесов</w:t>
            </w:r>
          </w:p>
        </w:tc>
        <w:tc>
          <w:tcPr>
            <w:tcW w:w="1560" w:type="dxa"/>
          </w:tcPr>
          <w:p w14:paraId="307C7F8A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359F0F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26548B67" w14:textId="77777777" w:rsidTr="009A5EE3">
        <w:tc>
          <w:tcPr>
            <w:tcW w:w="6663" w:type="dxa"/>
          </w:tcPr>
          <w:p w14:paraId="193CDAC4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Демонтаж\изменение навесов</w:t>
            </w:r>
          </w:p>
        </w:tc>
        <w:tc>
          <w:tcPr>
            <w:tcW w:w="1560" w:type="dxa"/>
          </w:tcPr>
          <w:p w14:paraId="4EA14A39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A94F51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4BC5A8AB" w14:textId="77777777" w:rsidTr="009A5EE3">
        <w:tc>
          <w:tcPr>
            <w:tcW w:w="6663" w:type="dxa"/>
          </w:tcPr>
          <w:p w14:paraId="1474B202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козырьков</w:t>
            </w:r>
          </w:p>
        </w:tc>
        <w:tc>
          <w:tcPr>
            <w:tcW w:w="1560" w:type="dxa"/>
          </w:tcPr>
          <w:p w14:paraId="5BDDA40F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EBA92A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2F243A9B" w14:textId="77777777" w:rsidTr="009A5EE3">
        <w:tc>
          <w:tcPr>
            <w:tcW w:w="6663" w:type="dxa"/>
          </w:tcPr>
          <w:p w14:paraId="78E47DFC" w14:textId="77777777" w:rsidR="001743B2" w:rsidRPr="00A526A1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Демонтаж\изменение козырьков</w:t>
            </w:r>
          </w:p>
        </w:tc>
        <w:tc>
          <w:tcPr>
            <w:tcW w:w="1560" w:type="dxa"/>
          </w:tcPr>
          <w:p w14:paraId="70C232E4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2748E4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6E920DEF" w14:textId="77777777" w:rsidTr="009A5EE3">
        <w:tc>
          <w:tcPr>
            <w:tcW w:w="6663" w:type="dxa"/>
          </w:tcPr>
          <w:p w14:paraId="1BE915BE" w14:textId="77777777" w:rsidR="001743B2" w:rsidRPr="00A526A1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витрин</w:t>
            </w:r>
          </w:p>
        </w:tc>
        <w:tc>
          <w:tcPr>
            <w:tcW w:w="1560" w:type="dxa"/>
          </w:tcPr>
          <w:p w14:paraId="57F3CDCC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2AF8A8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743B2" w14:paraId="096FFA3D" w14:textId="77777777" w:rsidTr="009A5EE3">
        <w:tc>
          <w:tcPr>
            <w:tcW w:w="6663" w:type="dxa"/>
          </w:tcPr>
          <w:p w14:paraId="742D7FE9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Демонтаж\изменение витрин</w:t>
            </w:r>
          </w:p>
        </w:tc>
        <w:tc>
          <w:tcPr>
            <w:tcW w:w="1560" w:type="dxa"/>
          </w:tcPr>
          <w:p w14:paraId="1090F1AD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944035" w14:textId="77777777" w:rsidR="001743B2" w:rsidRDefault="001743B2" w:rsidP="009A5EE3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27DFA67E" w14:textId="77777777" w:rsidR="001743B2" w:rsidRDefault="001743B2" w:rsidP="001743B2">
      <w:pPr>
        <w:pStyle w:val="2304"/>
        <w:suppressAutoHyphens/>
        <w:spacing w:after="120"/>
        <w:ind w:left="360"/>
        <w:rPr>
          <w:rFonts w:ascii="Times New Roman" w:hAnsi="Times New Roman" w:cs="Times New Roman"/>
        </w:rPr>
      </w:pPr>
    </w:p>
    <w:p w14:paraId="4A02E951" w14:textId="77777777" w:rsidR="00E52662" w:rsidRPr="001743B2" w:rsidRDefault="001743B2" w:rsidP="001743B2">
      <w:pPr>
        <w:pStyle w:val="2304"/>
        <w:suppressAutoHyphens/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информация:________________________________________________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2662" w:rsidRPr="001743B2" w:rsidSect="002107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OST 2.304">
    <w:altName w:val="Bahnschrift Light"/>
    <w:charset w:val="CC"/>
    <w:family w:val="swiss"/>
    <w:pitch w:val="variable"/>
    <w:sig w:usb0="80000227" w:usb1="00000048" w:usb2="00000000" w:usb3="00000000" w:csb0="00000005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579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5167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338E"/>
    <w:multiLevelType w:val="hybridMultilevel"/>
    <w:tmpl w:val="3670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17EB"/>
    <w:multiLevelType w:val="hybridMultilevel"/>
    <w:tmpl w:val="112C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03801"/>
    <w:multiLevelType w:val="hybridMultilevel"/>
    <w:tmpl w:val="8124B4E6"/>
    <w:lvl w:ilvl="0" w:tplc="1152EF5E">
      <w:start w:val="1"/>
      <w:numFmt w:val="decimal"/>
      <w:suff w:val="space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71E11"/>
    <w:multiLevelType w:val="hybridMultilevel"/>
    <w:tmpl w:val="2FE8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73A96"/>
    <w:multiLevelType w:val="hybridMultilevel"/>
    <w:tmpl w:val="7982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C658C"/>
    <w:multiLevelType w:val="hybridMultilevel"/>
    <w:tmpl w:val="1068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51FB"/>
    <w:multiLevelType w:val="hybridMultilevel"/>
    <w:tmpl w:val="4B1C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63B4D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нарин Виталий Викторович">
    <w15:presenceInfo w15:providerId="AD" w15:userId="S-1-5-21-16276421-197144943-270368766-25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76"/>
    <w:rsid w:val="00080CF5"/>
    <w:rsid w:val="00107D6C"/>
    <w:rsid w:val="00147E42"/>
    <w:rsid w:val="00172417"/>
    <w:rsid w:val="001743B2"/>
    <w:rsid w:val="001D40CD"/>
    <w:rsid w:val="001E6637"/>
    <w:rsid w:val="00210707"/>
    <w:rsid w:val="00343815"/>
    <w:rsid w:val="003461FA"/>
    <w:rsid w:val="003A29CE"/>
    <w:rsid w:val="003F1C5A"/>
    <w:rsid w:val="00400194"/>
    <w:rsid w:val="00525F05"/>
    <w:rsid w:val="005456E6"/>
    <w:rsid w:val="00580D08"/>
    <w:rsid w:val="00590DBB"/>
    <w:rsid w:val="00595232"/>
    <w:rsid w:val="006436D0"/>
    <w:rsid w:val="0066512B"/>
    <w:rsid w:val="006F4CEF"/>
    <w:rsid w:val="006F6CC1"/>
    <w:rsid w:val="00786EE3"/>
    <w:rsid w:val="00852BF6"/>
    <w:rsid w:val="008877D0"/>
    <w:rsid w:val="009A5EE3"/>
    <w:rsid w:val="00AB06AC"/>
    <w:rsid w:val="00B36E06"/>
    <w:rsid w:val="00C21176"/>
    <w:rsid w:val="00C67430"/>
    <w:rsid w:val="00C92199"/>
    <w:rsid w:val="00CD1162"/>
    <w:rsid w:val="00CF3F9B"/>
    <w:rsid w:val="00CF4809"/>
    <w:rsid w:val="00D56849"/>
    <w:rsid w:val="00D805B6"/>
    <w:rsid w:val="00E2699B"/>
    <w:rsid w:val="00E52662"/>
    <w:rsid w:val="00EB25DB"/>
    <w:rsid w:val="00F043B5"/>
    <w:rsid w:val="00F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04E38"/>
  <w15:chartTrackingRefBased/>
  <w15:docId w15:val="{3F1385C7-35AE-4855-BEC1-7D59278A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04">
    <w:name w:val="ГОСТ2.304"/>
    <w:basedOn w:val="a"/>
    <w:link w:val="23040"/>
    <w:qFormat/>
    <w:rsid w:val="00580D08"/>
    <w:rPr>
      <w:rFonts w:ascii="GOST 2.304" w:hAnsi="GOST 2.304"/>
    </w:rPr>
  </w:style>
  <w:style w:type="character" w:customStyle="1" w:styleId="23040">
    <w:name w:val="ГОСТ2.304 Знак"/>
    <w:basedOn w:val="a0"/>
    <w:link w:val="2304"/>
    <w:rsid w:val="00580D08"/>
    <w:rPr>
      <w:rFonts w:ascii="GOST 2.304" w:hAnsi="GOST 2.304"/>
    </w:rPr>
  </w:style>
  <w:style w:type="paragraph" w:customStyle="1" w:styleId="23041">
    <w:name w:val="ГОСТ2.304Заголовок"/>
    <w:basedOn w:val="1"/>
    <w:link w:val="23042"/>
    <w:qFormat/>
    <w:rsid w:val="006F4CEF"/>
    <w:pPr>
      <w:jc w:val="center"/>
    </w:pPr>
    <w:rPr>
      <w:rFonts w:ascii="GOST type A" w:hAnsi="GOST type A"/>
      <w:b/>
      <w:color w:val="auto"/>
    </w:rPr>
  </w:style>
  <w:style w:type="character" w:customStyle="1" w:styleId="23042">
    <w:name w:val="ГОСТ2.304Заголовок Знак"/>
    <w:basedOn w:val="23040"/>
    <w:link w:val="23041"/>
    <w:rsid w:val="006F4CEF"/>
    <w:rPr>
      <w:rFonts w:ascii="GOST type A" w:eastAsiaTheme="majorEastAsia" w:hAnsi="GOST type A" w:cstheme="majorBidi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6F4C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3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F3F9B"/>
    <w:pPr>
      <w:spacing w:after="0" w:line="240" w:lineRule="auto"/>
      <w:ind w:firstLine="709"/>
      <w:jc w:val="both"/>
    </w:pPr>
    <w:rPr>
      <w:rFonts w:ascii="Verdana" w:eastAsia="Times New Roman" w:hAnsi="Verdana" w:cs="Times New Roman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CF3F9B"/>
    <w:rPr>
      <w:rFonts w:ascii="Verdana" w:eastAsia="Times New Roman" w:hAnsi="Verdana" w:cs="Times New Roman"/>
      <w:lang w:val="x-none" w:eastAsia="x-none"/>
    </w:rPr>
  </w:style>
  <w:style w:type="character" w:styleId="a6">
    <w:name w:val="annotation reference"/>
    <w:basedOn w:val="a0"/>
    <w:uiPriority w:val="99"/>
    <w:semiHidden/>
    <w:unhideWhenUsed/>
    <w:rsid w:val="009A5E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A5E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A5EE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A5E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A5EE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4447</Characters>
  <Application>Microsoft Office Word</Application>
  <DocSecurity>0</DocSecurity>
  <Lines>1111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Боголюбский Никита Андреевич</dc:creator>
  <cp:keywords/>
  <dc:description/>
  <cp:lastModifiedBy>Панарин Виталий Викторович</cp:lastModifiedBy>
  <cp:revision>3</cp:revision>
  <dcterms:created xsi:type="dcterms:W3CDTF">2022-10-06T10:15:00Z</dcterms:created>
  <dcterms:modified xsi:type="dcterms:W3CDTF">2022-10-07T09:21:00Z</dcterms:modified>
</cp:coreProperties>
</file>