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DCE2" w14:textId="1AEBBD1D" w:rsidR="009E12F0" w:rsidRPr="00A6174C" w:rsidRDefault="009E12F0" w:rsidP="009E12F0">
      <w:pPr>
        <w:rPr>
          <w:sz w:val="36"/>
        </w:rPr>
      </w:pPr>
      <w:r w:rsidRPr="00006F0B">
        <w:rPr>
          <w:sz w:val="36"/>
          <w:highlight w:val="lightGray"/>
        </w:rPr>
        <w:t>Проекты стройгенпланов</w:t>
      </w:r>
    </w:p>
    <w:p w14:paraId="6675156E" w14:textId="4FF88A30" w:rsidR="00A6174C" w:rsidRPr="00367885" w:rsidRDefault="00A6174C" w:rsidP="00A6174C">
      <w:pPr>
        <w:rPr>
          <w:b/>
          <w:sz w:val="28"/>
        </w:rPr>
      </w:pPr>
      <w:r w:rsidRPr="00367885">
        <w:rPr>
          <w:b/>
          <w:sz w:val="28"/>
        </w:rPr>
        <w:t>Полный пакет документации по проектам стройгенпланов</w:t>
      </w:r>
      <w:r w:rsidR="00CB7F20" w:rsidRPr="00367885">
        <w:rPr>
          <w:b/>
          <w:sz w:val="28"/>
        </w:rPr>
        <w:t xml:space="preserve"> включает</w:t>
      </w:r>
      <w:r w:rsidRPr="00367885">
        <w:rPr>
          <w:b/>
          <w:sz w:val="28"/>
        </w:rPr>
        <w:t>:</w:t>
      </w:r>
    </w:p>
    <w:p w14:paraId="46A47556" w14:textId="77777777" w:rsid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proofErr w:type="spellStart"/>
      <w:r w:rsidRPr="00006F0B">
        <w:rPr>
          <w:rFonts w:ascii="Calibri" w:hAnsi="Calibri" w:cs="Calibri"/>
        </w:rPr>
        <w:t>Стройгенплан</w:t>
      </w:r>
      <w:proofErr w:type="spellEnd"/>
    </w:p>
    <w:p w14:paraId="632FC1B3" w14:textId="5602DB50" w:rsidR="00006F0B" w:rsidRPr="00006F0B" w:rsidRDefault="00CB7F20" w:rsidP="00006F0B">
      <w:pPr>
        <w:spacing w:after="0" w:line="240" w:lineRule="auto"/>
        <w:ind w:left="720"/>
        <w:rPr>
          <w:rFonts w:ascii="Calibri" w:hAnsi="Calibri" w:cs="Calibri"/>
        </w:rPr>
      </w:pPr>
      <w:r w:rsidRPr="00006F0B">
        <w:rPr>
          <w:rFonts w:ascii="Calibri" w:hAnsi="Calibri" w:cs="Calibri"/>
        </w:rPr>
        <w:t>(подробнее см. ниже)</w:t>
      </w:r>
    </w:p>
    <w:p w14:paraId="76460D04" w14:textId="77947EB1" w:rsidR="00A6174C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Планы котлованов проектируемых зданий и сооружений с осями с указанием ограждающих конструкций котлована (при наличии), габаритными размерами и глубиной котлована, разрезы по котловану с указанием ограждающих конструкций котлована (при наличии)</w:t>
      </w:r>
    </w:p>
    <w:p w14:paraId="786E4970" w14:textId="3FC2283E" w:rsidR="00A6174C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Планы фундаментов с осями, разрезы по фундаменту</w:t>
      </w:r>
    </w:p>
    <w:p w14:paraId="3A04389C" w14:textId="5AA9BD4E" w:rsidR="00A6174C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План первого этажа</w:t>
      </w:r>
    </w:p>
    <w:p w14:paraId="4EFC9A4E" w14:textId="1B92A826" w:rsidR="00A6174C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Архитектурный разрез по зданию (сооружению)</w:t>
      </w:r>
    </w:p>
    <w:p w14:paraId="4BB86FD0" w14:textId="73986ACB" w:rsidR="00A6174C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Проект организации рельефа (проект вертикальной планировки)</w:t>
      </w:r>
    </w:p>
    <w:p w14:paraId="7DA6515B" w14:textId="4B36700E" w:rsidR="00A6174C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Схема планировочной организации земельного участка (СПОЗУ)</w:t>
      </w:r>
    </w:p>
    <w:p w14:paraId="78378B89" w14:textId="7A036C0D" w:rsidR="00CB7F20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Ведомость объемов работ</w:t>
      </w:r>
      <w:r w:rsidR="00006F0B">
        <w:rPr>
          <w:rFonts w:ascii="Calibri" w:hAnsi="Calibri" w:cs="Calibri"/>
        </w:rPr>
        <w:t xml:space="preserve"> (п</w:t>
      </w:r>
      <w:r w:rsidR="00CB7F20" w:rsidRPr="00006F0B">
        <w:rPr>
          <w:rFonts w:ascii="Calibri" w:hAnsi="Calibri" w:cs="Calibri"/>
        </w:rPr>
        <w:t>рикрепляется в раздел «Иные докумен</w:t>
      </w:r>
      <w:r w:rsidR="00006F0B">
        <w:rPr>
          <w:rFonts w:ascii="Calibri" w:hAnsi="Calibri" w:cs="Calibri"/>
        </w:rPr>
        <w:t xml:space="preserve">ты» интерактивной формы заявки, </w:t>
      </w:r>
      <w:r w:rsidR="00CB7F20" w:rsidRPr="00006F0B">
        <w:rPr>
          <w:rFonts w:ascii="Calibri" w:hAnsi="Calibri" w:cs="Calibri"/>
        </w:rPr>
        <w:t>возможно в свободной форме).</w:t>
      </w:r>
    </w:p>
    <w:p w14:paraId="00EFB267" w14:textId="46FE0245" w:rsidR="00CB7F20" w:rsidRPr="00006F0B" w:rsidRDefault="00A6174C" w:rsidP="00006F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6F0B">
        <w:rPr>
          <w:rFonts w:ascii="Calibri" w:hAnsi="Calibri" w:cs="Calibri"/>
        </w:rPr>
        <w:t>Дополнительные рекомендуемые материалы</w:t>
      </w:r>
      <w:r w:rsidR="00006F0B">
        <w:rPr>
          <w:rFonts w:ascii="Calibri" w:hAnsi="Calibri" w:cs="Calibri"/>
        </w:rPr>
        <w:t xml:space="preserve"> (Ситуационный план М 1:2000).</w:t>
      </w:r>
    </w:p>
    <w:p w14:paraId="56EDEED1" w14:textId="77777777" w:rsidR="00CB7F20" w:rsidRPr="00A6174C" w:rsidRDefault="00CB7F20" w:rsidP="00006F0B">
      <w:pPr>
        <w:spacing w:after="0" w:line="240" w:lineRule="auto"/>
        <w:ind w:left="720"/>
        <w:rPr>
          <w:rFonts w:ascii="Calibri" w:hAnsi="Calibri" w:cs="Calibri"/>
          <w:color w:val="0070C0"/>
        </w:rPr>
      </w:pPr>
    </w:p>
    <w:p w14:paraId="050742CA" w14:textId="77777777" w:rsidR="00006F0B" w:rsidRDefault="00006F0B" w:rsidP="00006F0B">
      <w:pPr>
        <w:spacing w:after="0"/>
        <w:rPr>
          <w:b/>
          <w:i/>
          <w:sz w:val="20"/>
        </w:rPr>
      </w:pPr>
    </w:p>
    <w:p w14:paraId="37B5B1E3" w14:textId="28B00D9F" w:rsidR="00A6174C" w:rsidRPr="00367885" w:rsidRDefault="00A6174C" w:rsidP="00006F0B">
      <w:pPr>
        <w:spacing w:after="0"/>
        <w:rPr>
          <w:b/>
          <w:sz w:val="28"/>
        </w:rPr>
      </w:pPr>
      <w:bookmarkStart w:id="0" w:name="_GoBack"/>
      <w:r w:rsidRPr="00367885">
        <w:rPr>
          <w:b/>
          <w:sz w:val="28"/>
        </w:rPr>
        <w:t>Общие рекомендации к подготовке файлов</w:t>
      </w:r>
    </w:p>
    <w:p w14:paraId="5076143A" w14:textId="77777777" w:rsidR="00A6174C" w:rsidRPr="00006F0B" w:rsidRDefault="00A6174C" w:rsidP="00006F0B">
      <w:pPr>
        <w:pStyle w:val="a3"/>
        <w:numPr>
          <w:ilvl w:val="0"/>
          <w:numId w:val="14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 xml:space="preserve">Файлы следует прикреплять в соответствующие одноимённые разделы интерактивной формы заявки. </w:t>
      </w:r>
    </w:p>
    <w:p w14:paraId="5CF2C8D7" w14:textId="77777777" w:rsidR="00A6174C" w:rsidRPr="00006F0B" w:rsidRDefault="00A6174C" w:rsidP="00006F0B">
      <w:pPr>
        <w:pStyle w:val="a3"/>
        <w:numPr>
          <w:ilvl w:val="0"/>
          <w:numId w:val="14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Все файлы проекта должны иметь ориентацию ИТП относительно рамки листа проекта север-юг.</w:t>
      </w:r>
    </w:p>
    <w:p w14:paraId="690FBCCA" w14:textId="77777777" w:rsidR="00A6174C" w:rsidRPr="00006F0B" w:rsidRDefault="00A6174C" w:rsidP="00006F0B">
      <w:pPr>
        <w:pStyle w:val="a3"/>
        <w:numPr>
          <w:ilvl w:val="0"/>
          <w:numId w:val="14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При формировании PDF файлов «подложка» должна соответствовать размерам рамок чертежей.</w:t>
      </w:r>
    </w:p>
    <w:p w14:paraId="3EFCF7FC" w14:textId="77777777" w:rsidR="00006F0B" w:rsidRPr="00006F0B" w:rsidRDefault="00A6174C" w:rsidP="00006F0B">
      <w:pPr>
        <w:pStyle w:val="a3"/>
        <w:numPr>
          <w:ilvl w:val="0"/>
          <w:numId w:val="14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 xml:space="preserve">Все файлы проекта должны иметь разрешение не менее 300 точек на дюйм. </w:t>
      </w:r>
    </w:p>
    <w:p w14:paraId="1BCA85AD" w14:textId="5C40DA20" w:rsidR="00A6174C" w:rsidRPr="00006F0B" w:rsidRDefault="00A6174C" w:rsidP="00006F0B">
      <w:pPr>
        <w:pStyle w:val="a3"/>
        <w:numPr>
          <w:ilvl w:val="0"/>
          <w:numId w:val="14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PDF файлы формировать непосредственно из программы для черчения (</w:t>
      </w:r>
      <w:proofErr w:type="spellStart"/>
      <w:r w:rsidRPr="00006F0B">
        <w:rPr>
          <w:rFonts w:ascii="Calibri" w:hAnsi="Calibri" w:cs="Calibri"/>
        </w:rPr>
        <w:t>AutoCAD</w:t>
      </w:r>
      <w:proofErr w:type="spellEnd"/>
      <w:r w:rsidRPr="00006F0B">
        <w:rPr>
          <w:rFonts w:ascii="Calibri" w:hAnsi="Calibri" w:cs="Calibri"/>
        </w:rPr>
        <w:t xml:space="preserve"> или другой программы), а не путем сканирования бумажного носителя.</w:t>
      </w:r>
    </w:p>
    <w:bookmarkEnd w:id="0"/>
    <w:p w14:paraId="76A0476C" w14:textId="64F1257E" w:rsidR="00A6174C" w:rsidRDefault="00A6174C" w:rsidP="009E12F0">
      <w:pPr>
        <w:rPr>
          <w:i/>
          <w:highlight w:val="yellow"/>
        </w:rPr>
      </w:pPr>
    </w:p>
    <w:p w14:paraId="628773ED" w14:textId="77777777" w:rsidR="00CB7F20" w:rsidRPr="00367885" w:rsidRDefault="00CB7F20" w:rsidP="00A6174C">
      <w:pPr>
        <w:pStyle w:val="2"/>
        <w:spacing w:line="240" w:lineRule="auto"/>
        <w:ind w:left="0"/>
        <w:jc w:val="both"/>
        <w:rPr>
          <w:rFonts w:ascii="Calibri" w:eastAsiaTheme="minorHAnsi" w:hAnsi="Calibri" w:cs="Calibri"/>
          <w:b/>
          <w:szCs w:val="22"/>
          <w:lang w:eastAsia="en-US"/>
        </w:rPr>
      </w:pPr>
      <w:r w:rsidRPr="00367885">
        <w:rPr>
          <w:rFonts w:ascii="Calibri" w:eastAsiaTheme="minorHAnsi" w:hAnsi="Calibri" w:cs="Calibri"/>
          <w:b/>
          <w:szCs w:val="22"/>
          <w:lang w:eastAsia="en-US"/>
        </w:rPr>
        <w:t xml:space="preserve">Рекомендации к подготовке </w:t>
      </w:r>
      <w:proofErr w:type="spellStart"/>
      <w:r w:rsidRPr="00367885">
        <w:rPr>
          <w:rFonts w:ascii="Calibri" w:eastAsiaTheme="minorHAnsi" w:hAnsi="Calibri" w:cs="Calibri"/>
          <w:b/>
          <w:szCs w:val="22"/>
          <w:lang w:eastAsia="en-US"/>
        </w:rPr>
        <w:t>стройгенплана</w:t>
      </w:r>
      <w:proofErr w:type="spellEnd"/>
      <w:r w:rsidRPr="00367885">
        <w:rPr>
          <w:rFonts w:ascii="Calibri" w:eastAsiaTheme="minorHAnsi" w:hAnsi="Calibri" w:cs="Calibri"/>
          <w:b/>
          <w:szCs w:val="22"/>
          <w:lang w:eastAsia="en-US"/>
        </w:rPr>
        <w:t>:</w:t>
      </w:r>
    </w:p>
    <w:p w14:paraId="15EA82DF" w14:textId="6D0E8EC1" w:rsidR="00A6174C" w:rsidRPr="003018F8" w:rsidRDefault="00A6174C" w:rsidP="00A6174C">
      <w:pPr>
        <w:pStyle w:val="2"/>
        <w:spacing w:line="240" w:lineRule="auto"/>
        <w:ind w:left="0"/>
        <w:jc w:val="both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Стройгенпланы</w:t>
      </w:r>
      <w:proofErr w:type="spellEnd"/>
      <w:r w:rsidRPr="003018F8">
        <w:rPr>
          <w:rFonts w:ascii="Calibri" w:hAnsi="Calibri" w:cs="Calibri"/>
          <w:sz w:val="24"/>
        </w:rPr>
        <w:t xml:space="preserve"> выполняются на инженерно-топографическом плане (ИТП) масштаба 1:500, 1:200, срок действия которых – не более 3 лет (п.1.4 Приложения 1 к постановлению Правительства Москвы №284-ПП от 19 мая </w:t>
      </w:r>
      <w:smartTag w:uri="urn:schemas-microsoft-com:office:smarttags" w:element="metricconverter">
        <w:smartTagPr>
          <w:attr w:name="ProductID" w:val="2015 г"/>
        </w:smartTagPr>
        <w:r w:rsidRPr="003018F8">
          <w:rPr>
            <w:rFonts w:ascii="Calibri" w:hAnsi="Calibri" w:cs="Calibri"/>
            <w:sz w:val="24"/>
          </w:rPr>
          <w:t>2015 г</w:t>
        </w:r>
      </w:smartTag>
      <w:r w:rsidRPr="003018F8">
        <w:rPr>
          <w:rFonts w:ascii="Calibri" w:hAnsi="Calibri" w:cs="Calibri"/>
          <w:sz w:val="24"/>
        </w:rPr>
        <w:t>.).</w:t>
      </w:r>
    </w:p>
    <w:p w14:paraId="60AB6839" w14:textId="77777777" w:rsidR="00A6174C" w:rsidRPr="003018F8" w:rsidRDefault="00A6174C" w:rsidP="00A6174C">
      <w:pPr>
        <w:pStyle w:val="2"/>
        <w:spacing w:line="240" w:lineRule="auto"/>
        <w:ind w:left="0"/>
        <w:jc w:val="both"/>
        <w:rPr>
          <w:rFonts w:ascii="Calibri" w:hAnsi="Calibri" w:cs="Calibri"/>
          <w:sz w:val="24"/>
        </w:rPr>
      </w:pPr>
      <w:r w:rsidRPr="003018F8">
        <w:rPr>
          <w:rFonts w:ascii="Calibri" w:hAnsi="Calibri" w:cs="Calibri"/>
          <w:sz w:val="24"/>
        </w:rPr>
        <w:t>Проекты выполняются строго в границах ИТП с обязательным выводом границ заказов на план.</w:t>
      </w:r>
    </w:p>
    <w:p w14:paraId="2ACA29ED" w14:textId="77777777" w:rsidR="00A6174C" w:rsidRPr="003018F8" w:rsidRDefault="00A6174C" w:rsidP="00A6174C">
      <w:pPr>
        <w:pStyle w:val="2"/>
        <w:spacing w:line="240" w:lineRule="auto"/>
        <w:ind w:left="0"/>
        <w:jc w:val="both"/>
        <w:rPr>
          <w:rFonts w:ascii="Calibri" w:hAnsi="Calibri" w:cs="Calibri"/>
          <w:sz w:val="24"/>
        </w:rPr>
      </w:pPr>
      <w:r w:rsidRPr="003018F8">
        <w:rPr>
          <w:rFonts w:ascii="Calibri" w:hAnsi="Calibri" w:cs="Calibri"/>
          <w:sz w:val="24"/>
        </w:rPr>
        <w:t>При формировании проектных материалов должно быть обеспечено соблюдение масштаба ИТП, указанного в штампе заказа и отображение, в том числе:</w:t>
      </w:r>
    </w:p>
    <w:p w14:paraId="28B72D0F" w14:textId="77777777" w:rsidR="00A6174C" w:rsidRPr="006D4A50" w:rsidRDefault="00A6174C" w:rsidP="00A6174C">
      <w:pPr>
        <w:pStyle w:val="2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2"/>
        </w:rPr>
      </w:pPr>
      <w:r w:rsidRPr="006D4A50">
        <w:rPr>
          <w:rFonts w:ascii="Calibri" w:hAnsi="Calibri" w:cs="Calibri"/>
          <w:sz w:val="24"/>
          <w:szCs w:val="22"/>
        </w:rPr>
        <w:t xml:space="preserve">штампа </w:t>
      </w:r>
      <w:r>
        <w:rPr>
          <w:rFonts w:ascii="Calibri" w:hAnsi="Calibri" w:cs="Calibri"/>
          <w:sz w:val="24"/>
          <w:szCs w:val="22"/>
        </w:rPr>
        <w:t xml:space="preserve">организации, </w:t>
      </w:r>
      <w:r w:rsidRPr="00EF3743">
        <w:rPr>
          <w:rFonts w:ascii="Calibri" w:hAnsi="Calibri" w:cs="Calibri"/>
          <w:sz w:val="24"/>
        </w:rPr>
        <w:t>выполнявшей инженерно-геодезические изыскания;</w:t>
      </w:r>
    </w:p>
    <w:p w14:paraId="164868A0" w14:textId="77777777" w:rsidR="00A6174C" w:rsidRPr="006D4A50" w:rsidRDefault="00A6174C" w:rsidP="00A6174C">
      <w:pPr>
        <w:pStyle w:val="2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2"/>
        </w:rPr>
      </w:pPr>
      <w:r w:rsidRPr="006D4A50">
        <w:rPr>
          <w:rFonts w:ascii="Calibri" w:hAnsi="Calibri" w:cs="Calibri"/>
          <w:sz w:val="24"/>
          <w:szCs w:val="22"/>
        </w:rPr>
        <w:t>геодезической сетки (для М 1:500, 1:200 -10х10 см. между крестами);</w:t>
      </w:r>
    </w:p>
    <w:p w14:paraId="72E2833C" w14:textId="77777777" w:rsidR="00A6174C" w:rsidRPr="007742FA" w:rsidRDefault="00A6174C" w:rsidP="00A6174C">
      <w:pPr>
        <w:pStyle w:val="2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2"/>
        </w:rPr>
      </w:pPr>
      <w:r w:rsidRPr="006D4A50">
        <w:rPr>
          <w:rFonts w:ascii="Calibri" w:hAnsi="Calibri" w:cs="Calibri"/>
          <w:sz w:val="24"/>
          <w:szCs w:val="22"/>
        </w:rPr>
        <w:t xml:space="preserve">штампа </w:t>
      </w:r>
      <w:r w:rsidRPr="00EF3743">
        <w:rPr>
          <w:rFonts w:ascii="Calibri" w:hAnsi="Calibri" w:cs="Calibri"/>
          <w:sz w:val="24"/>
        </w:rPr>
        <w:t>Москомархитектуры</w:t>
      </w:r>
      <w:r w:rsidRPr="006D4A50">
        <w:rPr>
          <w:rFonts w:ascii="Calibri" w:hAnsi="Calibri" w:cs="Calibri"/>
          <w:sz w:val="24"/>
          <w:szCs w:val="22"/>
        </w:rPr>
        <w:t>, подтверждающего приемку материалов инженерных изысканий.</w:t>
      </w:r>
    </w:p>
    <w:p w14:paraId="76D18F14" w14:textId="77777777" w:rsidR="00A6174C" w:rsidRPr="003018F8" w:rsidRDefault="00A6174C" w:rsidP="00A6174C">
      <w:pPr>
        <w:pStyle w:val="2"/>
        <w:spacing w:line="240" w:lineRule="auto"/>
        <w:ind w:left="0"/>
        <w:jc w:val="both"/>
        <w:rPr>
          <w:rFonts w:ascii="Calibri" w:hAnsi="Calibri" w:cs="Calibri"/>
          <w:sz w:val="24"/>
        </w:rPr>
      </w:pPr>
      <w:r w:rsidRPr="003018F8">
        <w:rPr>
          <w:rFonts w:ascii="Calibri" w:hAnsi="Calibri" w:cs="Calibri"/>
          <w:sz w:val="24"/>
        </w:rPr>
        <w:t>ИТП должен быть в черно-белом цвете. Проектируемые объекты должны быть отображены на ИТП в цвете и соответствовать объёмам, указанным в заявке.</w:t>
      </w:r>
    </w:p>
    <w:p w14:paraId="606ADCE3" w14:textId="77777777" w:rsidR="00A6174C" w:rsidRPr="003018F8" w:rsidRDefault="00A6174C" w:rsidP="00A6174C">
      <w:pPr>
        <w:spacing w:after="120"/>
        <w:jc w:val="both"/>
        <w:rPr>
          <w:rFonts w:ascii="Calibri" w:hAnsi="Calibri" w:cs="Calibri"/>
        </w:rPr>
      </w:pPr>
      <w:r w:rsidRPr="003018F8">
        <w:rPr>
          <w:rFonts w:ascii="Calibri" w:hAnsi="Calibri" w:cs="Calibri"/>
        </w:rPr>
        <w:lastRenderedPageBreak/>
        <w:t>На всех листах планов должны быть указаны линии сводки со смежными листами и номера стыкуемых листов</w:t>
      </w:r>
    </w:p>
    <w:p w14:paraId="7EA8DC95" w14:textId="77777777" w:rsidR="00A6174C" w:rsidRPr="003018F8" w:rsidRDefault="00A6174C" w:rsidP="00A6174C">
      <w:pPr>
        <w:spacing w:after="120"/>
        <w:jc w:val="both"/>
        <w:rPr>
          <w:rFonts w:ascii="Calibri" w:hAnsi="Calibri" w:cs="Calibri"/>
        </w:rPr>
      </w:pPr>
      <w:r w:rsidRPr="003018F8">
        <w:rPr>
          <w:rFonts w:ascii="Calibri" w:hAnsi="Calibri" w:cs="Calibri"/>
        </w:rPr>
        <w:t>(листы планов должны стыковаться по крестам координатной сетки и линиям сводки).</w:t>
      </w:r>
    </w:p>
    <w:p w14:paraId="2F234474" w14:textId="77777777" w:rsidR="00A6174C" w:rsidRPr="003018F8" w:rsidRDefault="00A6174C" w:rsidP="00A6174C">
      <w:pPr>
        <w:pStyle w:val="2"/>
        <w:spacing w:line="240" w:lineRule="auto"/>
        <w:ind w:left="0"/>
        <w:jc w:val="both"/>
        <w:rPr>
          <w:rFonts w:ascii="Calibri" w:hAnsi="Calibri" w:cs="Calibri"/>
          <w:b/>
          <w:sz w:val="24"/>
        </w:rPr>
      </w:pPr>
      <w:r w:rsidRPr="003018F8">
        <w:rPr>
          <w:rFonts w:ascii="Calibri" w:hAnsi="Calibri" w:cs="Calibri"/>
          <w:sz w:val="24"/>
        </w:rPr>
        <w:t>Все листы планов должны быть оформлены штампами проектной организации установленного образца (в соответствие ГОСТ Р21.1101-2013).</w:t>
      </w:r>
    </w:p>
    <w:p w14:paraId="7705E796" w14:textId="77777777" w:rsidR="00A6174C" w:rsidRPr="006D4A50" w:rsidRDefault="00A6174C" w:rsidP="00A6174C">
      <w:pPr>
        <w:autoSpaceDE w:val="0"/>
        <w:autoSpaceDN w:val="0"/>
        <w:jc w:val="both"/>
        <w:rPr>
          <w:rFonts w:ascii="Calibri" w:hAnsi="Calibri" w:cs="Calibri"/>
        </w:rPr>
      </w:pPr>
    </w:p>
    <w:p w14:paraId="38925057" w14:textId="77777777" w:rsidR="00A6174C" w:rsidRPr="006D4A50" w:rsidRDefault="00A6174C" w:rsidP="00A6174C">
      <w:pPr>
        <w:jc w:val="both"/>
        <w:rPr>
          <w:rFonts w:ascii="Calibri" w:hAnsi="Calibri" w:cs="Calibri"/>
          <w:b/>
        </w:rPr>
      </w:pPr>
      <w:r w:rsidRPr="006D4A50">
        <w:rPr>
          <w:rFonts w:ascii="Calibri" w:hAnsi="Calibri" w:cs="Calibri"/>
          <w:b/>
        </w:rPr>
        <w:t>Проекты стройгенпланов возможно разделять по этапам работ:</w:t>
      </w:r>
    </w:p>
    <w:p w14:paraId="6020F458" w14:textId="77777777" w:rsidR="00A6174C" w:rsidRPr="006D4A50" w:rsidRDefault="00A6174C" w:rsidP="00A6174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D4A50">
        <w:rPr>
          <w:rFonts w:ascii="Calibri" w:hAnsi="Calibri" w:cs="Calibri"/>
        </w:rPr>
        <w:t>стройгенплан</w:t>
      </w:r>
      <w:proofErr w:type="spellEnd"/>
      <w:r w:rsidRPr="006D4A50">
        <w:rPr>
          <w:rFonts w:ascii="Calibri" w:hAnsi="Calibri" w:cs="Calibri"/>
        </w:rPr>
        <w:t xml:space="preserve"> подготовительного периода (возможно включение в состав работ сноса и разборки зданий и сооружений);</w:t>
      </w:r>
    </w:p>
    <w:p w14:paraId="6B4AAC88" w14:textId="77777777" w:rsidR="00A6174C" w:rsidRPr="006D4A50" w:rsidRDefault="00A6174C" w:rsidP="00A6174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D4A50">
        <w:rPr>
          <w:rFonts w:ascii="Calibri" w:hAnsi="Calibri" w:cs="Calibri"/>
        </w:rPr>
        <w:t>стройгенплан</w:t>
      </w:r>
      <w:proofErr w:type="spellEnd"/>
      <w:r w:rsidRPr="006D4A50">
        <w:rPr>
          <w:rFonts w:ascii="Calibri" w:hAnsi="Calibri" w:cs="Calibri"/>
        </w:rPr>
        <w:t xml:space="preserve"> основного периода на строительство подземной части здания или сооружения;</w:t>
      </w:r>
    </w:p>
    <w:p w14:paraId="2AC9D212" w14:textId="77777777" w:rsidR="00A6174C" w:rsidRDefault="00A6174C" w:rsidP="00A6174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742590">
        <w:rPr>
          <w:rFonts w:ascii="Calibri" w:hAnsi="Calibri" w:cs="Calibri"/>
        </w:rPr>
        <w:t>стройгенплан</w:t>
      </w:r>
      <w:proofErr w:type="spellEnd"/>
      <w:r w:rsidRPr="00742590">
        <w:rPr>
          <w:rFonts w:ascii="Calibri" w:hAnsi="Calibri" w:cs="Calibri"/>
        </w:rPr>
        <w:t xml:space="preserve"> на строительство надземн</w:t>
      </w:r>
      <w:r>
        <w:rPr>
          <w:rFonts w:ascii="Calibri" w:hAnsi="Calibri" w:cs="Calibri"/>
        </w:rPr>
        <w:t>ой части здания или сооружения.</w:t>
      </w:r>
    </w:p>
    <w:p w14:paraId="1B8CCF56" w14:textId="77777777" w:rsidR="00A6174C" w:rsidRPr="00742590" w:rsidRDefault="00A6174C" w:rsidP="00A6174C">
      <w:pPr>
        <w:autoSpaceDE w:val="0"/>
        <w:autoSpaceDN w:val="0"/>
        <w:ind w:left="720"/>
        <w:jc w:val="both"/>
        <w:rPr>
          <w:rFonts w:ascii="Calibri" w:hAnsi="Calibri" w:cs="Calibri"/>
        </w:rPr>
      </w:pPr>
      <w:r w:rsidRPr="00742590">
        <w:rPr>
          <w:rFonts w:ascii="Calibri" w:hAnsi="Calibri" w:cs="Calibri"/>
        </w:rPr>
        <w:t>Возможно представление всех этапов на одном листе плана.</w:t>
      </w:r>
    </w:p>
    <w:p w14:paraId="03FAE512" w14:textId="77777777" w:rsidR="00A6174C" w:rsidRPr="006D4A50" w:rsidRDefault="00A6174C" w:rsidP="00A6174C">
      <w:pPr>
        <w:jc w:val="both"/>
        <w:rPr>
          <w:rFonts w:ascii="Calibri" w:hAnsi="Calibri" w:cs="Calibri"/>
        </w:rPr>
      </w:pPr>
    </w:p>
    <w:p w14:paraId="4B329A50" w14:textId="77777777" w:rsidR="00A6174C" w:rsidRPr="006D4A50" w:rsidRDefault="00A6174C" w:rsidP="00A6174C">
      <w:pPr>
        <w:jc w:val="both"/>
        <w:rPr>
          <w:rFonts w:ascii="Calibri" w:hAnsi="Calibri" w:cs="Calibri"/>
          <w:b/>
        </w:rPr>
      </w:pPr>
      <w:r w:rsidRPr="006D4A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На плане в соответствии с условными обозначениями </w:t>
      </w:r>
      <w:r w:rsidRPr="006D4A50">
        <w:rPr>
          <w:rFonts w:ascii="Calibri" w:hAnsi="Calibri" w:cs="Calibri"/>
          <w:b/>
        </w:rPr>
        <w:t xml:space="preserve">должны быть </w:t>
      </w:r>
      <w:r>
        <w:rPr>
          <w:rFonts w:ascii="Calibri" w:hAnsi="Calibri" w:cs="Calibri"/>
          <w:b/>
        </w:rPr>
        <w:t>нанесены</w:t>
      </w:r>
      <w:r w:rsidRPr="006D4A50">
        <w:rPr>
          <w:rFonts w:ascii="Calibri" w:hAnsi="Calibri" w:cs="Calibri"/>
          <w:b/>
        </w:rPr>
        <w:t>:</w:t>
      </w:r>
    </w:p>
    <w:p w14:paraId="6F56C06F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временное ограждение с указанием въезда и выезда со стройплощадки;</w:t>
      </w:r>
    </w:p>
    <w:p w14:paraId="6E214633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бытовые помещения;</w:t>
      </w:r>
    </w:p>
    <w:p w14:paraId="0D8F17AE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пункт мойки колес;</w:t>
      </w:r>
    </w:p>
    <w:p w14:paraId="458C1925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временные дороги;</w:t>
      </w:r>
    </w:p>
    <w:p w14:paraId="2AAD7D5B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площадки складирования;</w:t>
      </w:r>
    </w:p>
    <w:p w14:paraId="5CAEC886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сносимые/ разбираемые здания и сооружения;</w:t>
      </w:r>
    </w:p>
    <w:p w14:paraId="384FACEC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контур подземной части проектируемого здания или сооружения;</w:t>
      </w:r>
    </w:p>
    <w:p w14:paraId="63A9B751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оси проектируемого здания и габаритные размеры;</w:t>
      </w:r>
    </w:p>
    <w:p w14:paraId="00EA999D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откос и /или ограждающая конструкция котлована (шпунтовое ограждение, «стена в грунте»</w:t>
      </w:r>
      <w:r w:rsidRPr="000854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т.п.</w:t>
      </w:r>
      <w:r w:rsidRPr="006D4A50">
        <w:rPr>
          <w:rFonts w:ascii="Calibri" w:hAnsi="Calibri" w:cs="Calibri"/>
        </w:rPr>
        <w:t>);</w:t>
      </w:r>
    </w:p>
    <w:p w14:paraId="4313C0D3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контур надземной части проектируемого здания или сооружения;</w:t>
      </w:r>
    </w:p>
    <w:p w14:paraId="67D93F9C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место размещения башенного или колесного крана, подкрановых путей;</w:t>
      </w:r>
    </w:p>
    <w:p w14:paraId="146A2AA0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подпорные стенки</w:t>
      </w:r>
      <w:r w:rsidRPr="006D4A50">
        <w:rPr>
          <w:rFonts w:ascii="Calibri" w:hAnsi="Calibri" w:cs="Calibri"/>
        </w:rPr>
        <w:t>, пандусы, лестницы, крыльца;</w:t>
      </w:r>
    </w:p>
    <w:p w14:paraId="47F205A1" w14:textId="77777777" w:rsidR="00A6174C" w:rsidRPr="006D4A50" w:rsidRDefault="00A6174C" w:rsidP="00A6174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экспликация проектируемых зданий и сооружений, в том числе временных;</w:t>
      </w:r>
    </w:p>
    <w:p w14:paraId="740E656C" w14:textId="2B8E6203" w:rsidR="001805FE" w:rsidRPr="00CB7F20" w:rsidRDefault="00A6174C" w:rsidP="00CB7F20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6D4A50">
        <w:rPr>
          <w:rFonts w:ascii="Calibri" w:hAnsi="Calibri" w:cs="Calibri"/>
        </w:rPr>
        <w:t>примечания автора проекта с описанием работ по данному проекту.</w:t>
      </w:r>
    </w:p>
    <w:sectPr w:rsidR="001805FE" w:rsidRPr="00CB7F20" w:rsidSect="00006F0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133F" w14:textId="77777777" w:rsidR="002B02D3" w:rsidRDefault="002B02D3" w:rsidP="00006F0B">
      <w:pPr>
        <w:spacing w:after="0" w:line="240" w:lineRule="auto"/>
      </w:pPr>
      <w:r>
        <w:separator/>
      </w:r>
    </w:p>
  </w:endnote>
  <w:endnote w:type="continuationSeparator" w:id="0">
    <w:p w14:paraId="6886BA6B" w14:textId="77777777" w:rsidR="002B02D3" w:rsidRDefault="002B02D3" w:rsidP="0000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587974"/>
      <w:docPartObj>
        <w:docPartGallery w:val="Page Numbers (Bottom of Page)"/>
        <w:docPartUnique/>
      </w:docPartObj>
    </w:sdtPr>
    <w:sdtContent>
      <w:p w14:paraId="3D51BA29" w14:textId="23925848" w:rsidR="00006F0B" w:rsidRDefault="00006F0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DE">
          <w:rPr>
            <w:noProof/>
          </w:rPr>
          <w:t>1</w:t>
        </w:r>
        <w:r>
          <w:fldChar w:fldCharType="end"/>
        </w:r>
      </w:p>
    </w:sdtContent>
  </w:sdt>
  <w:p w14:paraId="14353C2D" w14:textId="77777777" w:rsidR="00006F0B" w:rsidRDefault="00006F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4C1F" w14:textId="77777777" w:rsidR="002B02D3" w:rsidRDefault="002B02D3" w:rsidP="00006F0B">
      <w:pPr>
        <w:spacing w:after="0" w:line="240" w:lineRule="auto"/>
      </w:pPr>
      <w:r>
        <w:separator/>
      </w:r>
    </w:p>
  </w:footnote>
  <w:footnote w:type="continuationSeparator" w:id="0">
    <w:p w14:paraId="7653DD7D" w14:textId="77777777" w:rsidR="002B02D3" w:rsidRDefault="002B02D3" w:rsidP="0000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F20"/>
    <w:multiLevelType w:val="hybridMultilevel"/>
    <w:tmpl w:val="23222486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033"/>
    <w:multiLevelType w:val="hybridMultilevel"/>
    <w:tmpl w:val="126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CE2"/>
    <w:multiLevelType w:val="hybridMultilevel"/>
    <w:tmpl w:val="3CEE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5D49"/>
    <w:multiLevelType w:val="hybridMultilevel"/>
    <w:tmpl w:val="270C607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3D26"/>
    <w:multiLevelType w:val="hybridMultilevel"/>
    <w:tmpl w:val="27FC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6B42"/>
    <w:multiLevelType w:val="hybridMultilevel"/>
    <w:tmpl w:val="1DDC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31C"/>
    <w:multiLevelType w:val="hybridMultilevel"/>
    <w:tmpl w:val="9BB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F0C78"/>
    <w:multiLevelType w:val="hybridMultilevel"/>
    <w:tmpl w:val="FF8E70F6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51B3"/>
    <w:multiLevelType w:val="hybridMultilevel"/>
    <w:tmpl w:val="2BF6D05A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2AAC"/>
    <w:multiLevelType w:val="hybridMultilevel"/>
    <w:tmpl w:val="643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273F"/>
    <w:multiLevelType w:val="hybridMultilevel"/>
    <w:tmpl w:val="A8F2C7B8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4D9"/>
    <w:multiLevelType w:val="hybridMultilevel"/>
    <w:tmpl w:val="E29E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A3C92"/>
    <w:multiLevelType w:val="hybridMultilevel"/>
    <w:tmpl w:val="D38C569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6A7"/>
    <w:multiLevelType w:val="hybridMultilevel"/>
    <w:tmpl w:val="3E20B6B0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5"/>
    <w:rsid w:val="00006F0B"/>
    <w:rsid w:val="001308C5"/>
    <w:rsid w:val="001805FE"/>
    <w:rsid w:val="00244AE2"/>
    <w:rsid w:val="002B02D3"/>
    <w:rsid w:val="00367885"/>
    <w:rsid w:val="00813D2D"/>
    <w:rsid w:val="008D75F0"/>
    <w:rsid w:val="008E0374"/>
    <w:rsid w:val="009E12F0"/>
    <w:rsid w:val="00A6174C"/>
    <w:rsid w:val="00AF15DE"/>
    <w:rsid w:val="00B926BE"/>
    <w:rsid w:val="00C46145"/>
    <w:rsid w:val="00CB7F20"/>
    <w:rsid w:val="00F8627B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57B0129"/>
  <w15:chartTrackingRefBased/>
  <w15:docId w15:val="{38933E9C-17EE-4226-BC5E-F7280769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45"/>
    <w:pPr>
      <w:ind w:left="720"/>
      <w:contextualSpacing/>
    </w:pPr>
  </w:style>
  <w:style w:type="character" w:styleId="a4">
    <w:name w:val="Strong"/>
    <w:basedOn w:val="a0"/>
    <w:uiPriority w:val="22"/>
    <w:qFormat/>
    <w:rsid w:val="009E12F0"/>
    <w:rPr>
      <w:b/>
      <w:bCs/>
    </w:rPr>
  </w:style>
  <w:style w:type="paragraph" w:styleId="2">
    <w:name w:val="Body Text Indent 2"/>
    <w:basedOn w:val="a"/>
    <w:link w:val="20"/>
    <w:rsid w:val="001805F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0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1805FE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180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0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5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6F0B"/>
  </w:style>
  <w:style w:type="paragraph" w:styleId="ad">
    <w:name w:val="footer"/>
    <w:basedOn w:val="a"/>
    <w:link w:val="ae"/>
    <w:uiPriority w:val="99"/>
    <w:unhideWhenUsed/>
    <w:rsid w:val="0000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03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16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1764-CE4B-482F-A1EA-5831D92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Е.В.</dc:creator>
  <cp:keywords/>
  <dc:description/>
  <cp:lastModifiedBy>Петрова Е.В.</cp:lastModifiedBy>
  <cp:revision>3</cp:revision>
  <cp:lastPrinted>2018-10-30T07:01:00Z</cp:lastPrinted>
  <dcterms:created xsi:type="dcterms:W3CDTF">2018-11-12T07:06:00Z</dcterms:created>
  <dcterms:modified xsi:type="dcterms:W3CDTF">2018-11-12T07:52:00Z</dcterms:modified>
</cp:coreProperties>
</file>